
<file path=[Content_Types].xml><?xml version="1.0" encoding="utf-8"?>
<Types xmlns="http://schemas.openxmlformats.org/package/2006/content-types">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sz w:val="36"/>
          <w:szCs w:val="36"/>
          <w:lang w:val="es-ES_tradnl"/>
        </w:rPr>
        <w:id w:val="9130127"/>
        <w:docPartObj>
          <w:docPartGallery w:val="Cover Pages"/>
          <w:docPartUnique/>
        </w:docPartObj>
      </w:sdtPr>
      <w:sdtEndPr>
        <w:rPr>
          <w:rFonts w:asciiTheme="minorHAnsi" w:eastAsiaTheme="minorHAnsi" w:hAnsiTheme="minorHAnsi" w:cstheme="minorBidi"/>
          <w:caps w:val="0"/>
          <w:sz w:val="22"/>
          <w:szCs w:val="22"/>
        </w:rPr>
      </w:sdtEndPr>
      <w:sdtContent>
        <w:tbl>
          <w:tblPr>
            <w:tblW w:w="5000" w:type="pct"/>
            <w:jc w:val="center"/>
            <w:tblLook w:val="04A0"/>
          </w:tblPr>
          <w:tblGrid>
            <w:gridCol w:w="9054"/>
          </w:tblGrid>
          <w:tr w:rsidR="00634BB8">
            <w:trPr>
              <w:trHeight w:val="2880"/>
              <w:jc w:val="center"/>
            </w:trPr>
            <w:sdt>
              <w:sdtPr>
                <w:rPr>
                  <w:rFonts w:asciiTheme="majorHAnsi" w:eastAsiaTheme="majorEastAsia" w:hAnsiTheme="majorHAnsi" w:cstheme="majorBidi"/>
                  <w:caps/>
                  <w:sz w:val="36"/>
                  <w:szCs w:val="36"/>
                  <w:lang w:val="es-ES_tradnl"/>
                </w:rPr>
                <w:alias w:val="Organización"/>
                <w:id w:val="15524243"/>
                <w:placeholder>
                  <w:docPart w:val="E9058E06FA1E4ECC9C7C352EA8AE7AD1"/>
                </w:placeholder>
                <w:dataBinding w:prefixMappings="xmlns:ns0='http://schemas.openxmlformats.org/officeDocument/2006/extended-properties'" w:xpath="/ns0:Properties[1]/ns0:Company[1]" w:storeItemID="{6668398D-A668-4E3E-A5EB-62B293D839F1}"/>
                <w:text/>
              </w:sdtPr>
              <w:sdtEndPr>
                <w:rPr>
                  <w:lang w:val="es-ES"/>
                </w:rPr>
              </w:sdtEndPr>
              <w:sdtContent>
                <w:tc>
                  <w:tcPr>
                    <w:tcW w:w="5000" w:type="pct"/>
                  </w:tcPr>
                  <w:p w:rsidR="00634BB8" w:rsidRPr="00F262F7" w:rsidRDefault="00634BB8" w:rsidP="00634BB8">
                    <w:pPr>
                      <w:pStyle w:val="Sinespaciado"/>
                      <w:jc w:val="center"/>
                      <w:rPr>
                        <w:rFonts w:asciiTheme="majorHAnsi" w:eastAsiaTheme="majorEastAsia" w:hAnsiTheme="majorHAnsi" w:cstheme="majorBidi"/>
                        <w:caps/>
                        <w:sz w:val="36"/>
                        <w:szCs w:val="36"/>
                      </w:rPr>
                    </w:pPr>
                    <w:r w:rsidRPr="00F262F7">
                      <w:rPr>
                        <w:rFonts w:asciiTheme="majorHAnsi" w:eastAsiaTheme="majorEastAsia" w:hAnsiTheme="majorHAnsi" w:cstheme="majorBidi"/>
                        <w:caps/>
                        <w:sz w:val="36"/>
                        <w:szCs w:val="36"/>
                      </w:rPr>
                      <w:t>ESCUELA SUPERIOR POLITECNICA DEL LITORAL</w:t>
                    </w:r>
                  </w:p>
                </w:tc>
              </w:sdtContent>
            </w:sdt>
          </w:tr>
          <w:tr w:rsidR="00634BB8">
            <w:trPr>
              <w:trHeight w:val="1440"/>
              <w:jc w:val="center"/>
            </w:trPr>
            <w:sdt>
              <w:sdtPr>
                <w:rPr>
                  <w:rFonts w:asciiTheme="majorHAnsi" w:eastAsiaTheme="majorEastAsia" w:hAnsiTheme="majorHAnsi" w:cstheme="majorBidi"/>
                  <w:sz w:val="80"/>
                  <w:szCs w:val="80"/>
                </w:rPr>
                <w:alias w:val="Título"/>
                <w:id w:val="15524250"/>
                <w:placeholder>
                  <w:docPart w:val="3D9152003ECF47649B4C368E1DF798DC"/>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634BB8" w:rsidRDefault="00E948D3" w:rsidP="00E948D3">
                    <w:pPr>
                      <w:pStyle w:val="Sinespaciado"/>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INTRODUCCIÓN A LA ELECTRICIDAD</w:t>
                    </w:r>
                  </w:p>
                </w:tc>
              </w:sdtContent>
            </w:sdt>
          </w:tr>
          <w:tr w:rsidR="00634BB8">
            <w:trPr>
              <w:trHeight w:val="720"/>
              <w:jc w:val="center"/>
            </w:trPr>
            <w:sdt>
              <w:sdtPr>
                <w:rPr>
                  <w:rFonts w:asciiTheme="majorHAnsi" w:eastAsiaTheme="majorEastAsia" w:hAnsiTheme="majorHAnsi" w:cstheme="majorBidi"/>
                  <w:sz w:val="44"/>
                  <w:szCs w:val="44"/>
                </w:rPr>
                <w:alias w:val="Subtítulo"/>
                <w:id w:val="15524255"/>
                <w:placeholder>
                  <w:docPart w:val="39B2C25C699C4C69AF12D3E04216A88B"/>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634BB8" w:rsidRDefault="00634BB8" w:rsidP="00634BB8">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Laboratorio de física C</w:t>
                    </w:r>
                  </w:p>
                </w:tc>
              </w:sdtContent>
            </w:sdt>
          </w:tr>
          <w:tr w:rsidR="00634BB8">
            <w:trPr>
              <w:trHeight w:val="360"/>
              <w:jc w:val="center"/>
            </w:trPr>
            <w:tc>
              <w:tcPr>
                <w:tcW w:w="5000" w:type="pct"/>
                <w:vAlign w:val="center"/>
              </w:tcPr>
              <w:p w:rsidR="00634BB8" w:rsidRDefault="00634BB8">
                <w:pPr>
                  <w:pStyle w:val="Sinespaciado"/>
                  <w:jc w:val="center"/>
                </w:pPr>
              </w:p>
            </w:tc>
          </w:tr>
          <w:tr w:rsidR="00634BB8">
            <w:trPr>
              <w:trHeight w:val="360"/>
              <w:jc w:val="center"/>
            </w:trPr>
            <w:tc>
              <w:tcPr>
                <w:tcW w:w="5000" w:type="pct"/>
                <w:vAlign w:val="center"/>
              </w:tcPr>
              <w:sdt>
                <w:sdtPr>
                  <w:rPr>
                    <w:b/>
                    <w:bCs/>
                    <w:sz w:val="28"/>
                    <w:szCs w:val="28"/>
                  </w:rPr>
                  <w:alias w:val="Autor"/>
                  <w:id w:val="15524260"/>
                  <w:placeholder>
                    <w:docPart w:val="6B6AA5288D2B4589A1B206E0947C1E2E"/>
                  </w:placeholder>
                  <w:dataBinding w:prefixMappings="xmlns:ns0='http://schemas.openxmlformats.org/package/2006/metadata/core-properties' xmlns:ns1='http://purl.org/dc/elements/1.1/'" w:xpath="/ns0:coreProperties[1]/ns1:creator[1]" w:storeItemID="{6C3C8BC8-F283-45AE-878A-BAB7291924A1}"/>
                  <w:text/>
                </w:sdtPr>
                <w:sdtContent>
                  <w:p w:rsidR="00634BB8" w:rsidRPr="00F262F7" w:rsidRDefault="00634BB8" w:rsidP="00634BB8">
                    <w:pPr>
                      <w:pStyle w:val="Sinespaciado"/>
                      <w:jc w:val="center"/>
                      <w:rPr>
                        <w:b/>
                        <w:bCs/>
                        <w:sz w:val="28"/>
                        <w:szCs w:val="28"/>
                      </w:rPr>
                    </w:pPr>
                    <w:r w:rsidRPr="00F262F7">
                      <w:rPr>
                        <w:b/>
                        <w:bCs/>
                        <w:sz w:val="28"/>
                        <w:szCs w:val="28"/>
                        <w:lang w:val="es-EC"/>
                      </w:rPr>
                      <w:t>Iván Salazar Carrión</w:t>
                    </w:r>
                  </w:p>
                </w:sdtContent>
              </w:sdt>
              <w:p w:rsidR="00634BB8" w:rsidRPr="00F262F7" w:rsidRDefault="00634BB8">
                <w:pPr>
                  <w:pStyle w:val="Sinespaciado"/>
                  <w:jc w:val="center"/>
                  <w:rPr>
                    <w:b/>
                    <w:bCs/>
                    <w:sz w:val="28"/>
                    <w:szCs w:val="28"/>
                  </w:rPr>
                </w:pPr>
                <w:r w:rsidRPr="00F262F7">
                  <w:rPr>
                    <w:b/>
                    <w:bCs/>
                    <w:sz w:val="28"/>
                    <w:szCs w:val="28"/>
                  </w:rPr>
                  <w:t>Paralelo 12</w:t>
                </w:r>
              </w:p>
              <w:p w:rsidR="00634BB8" w:rsidRPr="00F262F7" w:rsidRDefault="00634BB8">
                <w:pPr>
                  <w:pStyle w:val="Sinespaciado"/>
                  <w:jc w:val="center"/>
                  <w:rPr>
                    <w:b/>
                    <w:bCs/>
                    <w:sz w:val="28"/>
                    <w:szCs w:val="28"/>
                  </w:rPr>
                </w:pPr>
                <w:r w:rsidRPr="00F262F7">
                  <w:rPr>
                    <w:b/>
                    <w:bCs/>
                    <w:sz w:val="28"/>
                    <w:szCs w:val="28"/>
                  </w:rPr>
                  <w:t xml:space="preserve">Ing. Máximo Apolo </w:t>
                </w:r>
              </w:p>
            </w:tc>
          </w:tr>
          <w:tr w:rsidR="00634BB8">
            <w:trPr>
              <w:trHeight w:val="360"/>
              <w:jc w:val="center"/>
            </w:trPr>
            <w:sdt>
              <w:sdtPr>
                <w:rPr>
                  <w:b/>
                  <w:bCs/>
                  <w:sz w:val="28"/>
                  <w:szCs w:val="28"/>
                </w:rPr>
                <w:alias w:val="Fecha"/>
                <w:id w:val="516659546"/>
                <w:placeholder>
                  <w:docPart w:val="3903B6C07F0B4297A3B343761FC2C74B"/>
                </w:placeholder>
                <w:dataBinding w:prefixMappings="xmlns:ns0='http://schemas.microsoft.com/office/2006/coverPageProps'" w:xpath="/ns0:CoverPageProperties[1]/ns0:PublishDate[1]" w:storeItemID="{55AF091B-3C7A-41E3-B477-F2FDAA23CFDA}"/>
                <w:date>
                  <w:dateFormat w:val="dd/MM/yyyy"/>
                  <w:lid w:val="es-ES"/>
                  <w:storeMappedDataAs w:val="dateTime"/>
                  <w:calendar w:val="gregorian"/>
                </w:date>
              </w:sdtPr>
              <w:sdtContent>
                <w:tc>
                  <w:tcPr>
                    <w:tcW w:w="5000" w:type="pct"/>
                    <w:vAlign w:val="center"/>
                  </w:tcPr>
                  <w:p w:rsidR="00634BB8" w:rsidRPr="00F262F7" w:rsidRDefault="00E948D3" w:rsidP="00E948D3">
                    <w:pPr>
                      <w:pStyle w:val="Sinespaciado"/>
                      <w:jc w:val="center"/>
                      <w:rPr>
                        <w:b/>
                        <w:bCs/>
                        <w:sz w:val="28"/>
                        <w:szCs w:val="28"/>
                      </w:rPr>
                    </w:pPr>
                    <w:r>
                      <w:rPr>
                        <w:b/>
                        <w:bCs/>
                        <w:sz w:val="28"/>
                        <w:szCs w:val="28"/>
                      </w:rPr>
                      <w:t>7 de Diciembre de 2012</w:t>
                    </w:r>
                  </w:p>
                </w:tc>
              </w:sdtContent>
            </w:sdt>
          </w:tr>
        </w:tbl>
        <w:p w:rsidR="00634BB8" w:rsidRDefault="00634BB8">
          <w:pPr>
            <w:rPr>
              <w:lang w:val="es-ES"/>
            </w:rPr>
          </w:pPr>
        </w:p>
        <w:p w:rsidR="00634BB8" w:rsidRDefault="00634BB8">
          <w:pPr>
            <w:rPr>
              <w:lang w:val="es-ES"/>
            </w:rPr>
          </w:pPr>
        </w:p>
        <w:tbl>
          <w:tblPr>
            <w:tblpPr w:leftFromText="187" w:rightFromText="187" w:horzAnchor="margin" w:tblpXSpec="center" w:tblpYSpec="bottom"/>
            <w:tblW w:w="5000" w:type="pct"/>
            <w:tblLook w:val="04A0"/>
          </w:tblPr>
          <w:tblGrid>
            <w:gridCol w:w="9054"/>
          </w:tblGrid>
          <w:tr w:rsidR="00634BB8">
            <w:tc>
              <w:tcPr>
                <w:tcW w:w="5000" w:type="pct"/>
              </w:tcPr>
              <w:p w:rsidR="00634BB8" w:rsidRDefault="00634BB8" w:rsidP="00634BB8">
                <w:pPr>
                  <w:pStyle w:val="Sinespaciado"/>
                </w:pPr>
              </w:p>
              <w:p w:rsidR="00634BB8" w:rsidRDefault="00634BB8" w:rsidP="00634BB8">
                <w:pPr>
                  <w:pStyle w:val="Sinespaciado"/>
                </w:pPr>
              </w:p>
            </w:tc>
          </w:tr>
        </w:tbl>
        <w:p w:rsidR="00634BB8" w:rsidRDefault="00634BB8">
          <w:pPr>
            <w:rPr>
              <w:lang w:val="es-ES"/>
            </w:rPr>
          </w:pPr>
        </w:p>
        <w:p w:rsidR="00634BB8" w:rsidRDefault="00634BB8">
          <w:pPr>
            <w:rPr>
              <w:lang w:val="es-ES"/>
            </w:rPr>
          </w:pPr>
          <w:r>
            <w:rPr>
              <w:lang w:val="es-ES"/>
            </w:rPr>
            <w:br w:type="page"/>
          </w:r>
        </w:p>
      </w:sdtContent>
    </w:sdt>
    <w:p w:rsidR="00E948D3" w:rsidRPr="00E948D3" w:rsidRDefault="00634BB8">
      <w:pPr>
        <w:rPr>
          <w:b/>
          <w:sz w:val="24"/>
          <w:szCs w:val="24"/>
        </w:rPr>
      </w:pPr>
      <w:r w:rsidRPr="00F262F7">
        <w:rPr>
          <w:b/>
          <w:sz w:val="24"/>
          <w:szCs w:val="24"/>
        </w:rPr>
        <w:lastRenderedPageBreak/>
        <w:t>Objetivos:</w:t>
      </w:r>
      <w:r w:rsidR="00E948D3">
        <w:rPr>
          <w:b/>
          <w:sz w:val="24"/>
          <w:szCs w:val="24"/>
        </w:rPr>
        <w:t xml:space="preserve"> </w:t>
      </w:r>
    </w:p>
    <w:p w:rsidR="00E948D3" w:rsidRDefault="00E948D3" w:rsidP="00E948D3">
      <w:pPr>
        <w:pStyle w:val="Prrafodelista"/>
        <w:numPr>
          <w:ilvl w:val="0"/>
          <w:numId w:val="3"/>
        </w:numPr>
        <w:rPr>
          <w:sz w:val="24"/>
          <w:szCs w:val="24"/>
        </w:rPr>
      </w:pPr>
      <w:r>
        <w:rPr>
          <w:sz w:val="24"/>
          <w:szCs w:val="24"/>
        </w:rPr>
        <w:t>Estudiar aspectos básicos de la electricidad</w:t>
      </w:r>
    </w:p>
    <w:p w:rsidR="00E948D3" w:rsidRDefault="00E948D3" w:rsidP="00E948D3">
      <w:pPr>
        <w:pStyle w:val="Prrafodelista"/>
        <w:numPr>
          <w:ilvl w:val="0"/>
          <w:numId w:val="3"/>
        </w:numPr>
        <w:rPr>
          <w:sz w:val="24"/>
          <w:szCs w:val="24"/>
        </w:rPr>
      </w:pPr>
      <w:r>
        <w:rPr>
          <w:sz w:val="24"/>
          <w:szCs w:val="24"/>
        </w:rPr>
        <w:t>Analizar el funcionamiento de equipos de medición eléctrica</w:t>
      </w:r>
    </w:p>
    <w:p w:rsidR="00E948D3" w:rsidRDefault="00E948D3" w:rsidP="00E948D3">
      <w:pPr>
        <w:rPr>
          <w:b/>
          <w:sz w:val="24"/>
          <w:szCs w:val="24"/>
        </w:rPr>
      </w:pPr>
      <w:r>
        <w:rPr>
          <w:b/>
          <w:sz w:val="24"/>
          <w:szCs w:val="24"/>
        </w:rPr>
        <w:t>Objetivos específicos de aprendizaje:</w:t>
      </w:r>
    </w:p>
    <w:p w:rsidR="00E948D3" w:rsidRDefault="00E948D3" w:rsidP="00E948D3">
      <w:pPr>
        <w:pStyle w:val="Prrafodelista"/>
        <w:numPr>
          <w:ilvl w:val="0"/>
          <w:numId w:val="4"/>
        </w:numPr>
        <w:rPr>
          <w:sz w:val="24"/>
          <w:szCs w:val="24"/>
        </w:rPr>
      </w:pPr>
      <w:r>
        <w:rPr>
          <w:sz w:val="24"/>
          <w:szCs w:val="24"/>
        </w:rPr>
        <w:t>Conocer símbolos y notación de equipos y material comúnmente usados en el laboratorio.</w:t>
      </w:r>
    </w:p>
    <w:p w:rsidR="00E948D3" w:rsidRDefault="00E948D3" w:rsidP="00E948D3">
      <w:pPr>
        <w:pStyle w:val="Prrafodelista"/>
        <w:numPr>
          <w:ilvl w:val="0"/>
          <w:numId w:val="4"/>
        </w:numPr>
        <w:rPr>
          <w:sz w:val="24"/>
          <w:szCs w:val="24"/>
        </w:rPr>
      </w:pPr>
      <w:r>
        <w:rPr>
          <w:sz w:val="24"/>
          <w:szCs w:val="24"/>
        </w:rPr>
        <w:t>Aprender a conectar el voltímetro y el amperímetro</w:t>
      </w:r>
    </w:p>
    <w:p w:rsidR="00E948D3" w:rsidRPr="00E948D3" w:rsidRDefault="00E948D3" w:rsidP="00E948D3">
      <w:pPr>
        <w:pStyle w:val="Prrafodelista"/>
        <w:numPr>
          <w:ilvl w:val="0"/>
          <w:numId w:val="4"/>
        </w:numPr>
        <w:rPr>
          <w:sz w:val="24"/>
          <w:szCs w:val="24"/>
        </w:rPr>
      </w:pPr>
      <w:r>
        <w:rPr>
          <w:sz w:val="24"/>
          <w:szCs w:val="24"/>
        </w:rPr>
        <w:t>Realizar ejercicios de conexión serie, paralelo y combinado.</w:t>
      </w:r>
    </w:p>
    <w:p w:rsidR="00644F27" w:rsidRDefault="00644F27" w:rsidP="00634BB8">
      <w:pPr>
        <w:jc w:val="both"/>
        <w:rPr>
          <w:rFonts w:cstheme="minorHAnsi"/>
          <w:b/>
          <w:sz w:val="24"/>
          <w:szCs w:val="24"/>
        </w:rPr>
      </w:pPr>
    </w:p>
    <w:p w:rsidR="00634BB8" w:rsidRDefault="00634BB8" w:rsidP="00634BB8">
      <w:pPr>
        <w:jc w:val="both"/>
        <w:rPr>
          <w:rFonts w:cstheme="minorHAnsi"/>
          <w:sz w:val="24"/>
          <w:szCs w:val="24"/>
        </w:rPr>
      </w:pPr>
      <w:r w:rsidRPr="00F262F7">
        <w:rPr>
          <w:rFonts w:cstheme="minorHAnsi"/>
          <w:b/>
          <w:sz w:val="24"/>
          <w:szCs w:val="24"/>
        </w:rPr>
        <w:t xml:space="preserve">Resumen: </w:t>
      </w:r>
      <w:r w:rsidR="0045025E">
        <w:rPr>
          <w:rFonts w:cstheme="minorHAnsi"/>
          <w:sz w:val="24"/>
          <w:szCs w:val="24"/>
        </w:rPr>
        <w:t xml:space="preserve">La práctica consiste en identificar algunos símbolos eléctricos, hacer diferentes conexiones con resistores </w:t>
      </w:r>
      <w:r w:rsidR="000B460D">
        <w:rPr>
          <w:rFonts w:cstheme="minorHAnsi"/>
          <w:sz w:val="24"/>
          <w:szCs w:val="24"/>
        </w:rPr>
        <w:t>y obtener corrientes y voltajes mediante instrumentos de medición como el galvanómetro.</w:t>
      </w:r>
    </w:p>
    <w:p w:rsidR="000B460D" w:rsidRDefault="000B460D" w:rsidP="00634BB8">
      <w:pPr>
        <w:jc w:val="both"/>
        <w:rPr>
          <w:rFonts w:cstheme="minorHAnsi"/>
          <w:sz w:val="24"/>
          <w:szCs w:val="24"/>
        </w:rPr>
      </w:pPr>
      <w:r>
        <w:rPr>
          <w:rFonts w:cstheme="minorHAnsi"/>
          <w:sz w:val="24"/>
          <w:szCs w:val="24"/>
        </w:rPr>
        <w:t>Los materiales a utilizar son:</w:t>
      </w:r>
    </w:p>
    <w:p w:rsidR="00644F27" w:rsidRDefault="00644F27" w:rsidP="00634BB8">
      <w:pPr>
        <w:jc w:val="both"/>
        <w:rPr>
          <w:rFonts w:cstheme="minorHAnsi"/>
          <w:sz w:val="24"/>
          <w:szCs w:val="24"/>
        </w:rPr>
      </w:pPr>
    </w:p>
    <w:p w:rsidR="000B460D" w:rsidRDefault="000B460D" w:rsidP="000B460D">
      <w:pPr>
        <w:pStyle w:val="Prrafodelista"/>
        <w:numPr>
          <w:ilvl w:val="0"/>
          <w:numId w:val="5"/>
        </w:numPr>
        <w:jc w:val="both"/>
        <w:rPr>
          <w:rFonts w:cstheme="minorHAnsi"/>
          <w:sz w:val="24"/>
          <w:szCs w:val="24"/>
        </w:rPr>
      </w:pPr>
      <w:r>
        <w:rPr>
          <w:rFonts w:cstheme="minorHAnsi"/>
          <w:sz w:val="24"/>
          <w:szCs w:val="24"/>
        </w:rPr>
        <w:t>Fuente regulable de voltaje DC</w:t>
      </w:r>
    </w:p>
    <w:p w:rsidR="000B460D" w:rsidRPr="000B460D" w:rsidRDefault="000B460D" w:rsidP="000B460D">
      <w:pPr>
        <w:pStyle w:val="Prrafodelista"/>
        <w:numPr>
          <w:ilvl w:val="0"/>
          <w:numId w:val="5"/>
        </w:numPr>
        <w:jc w:val="both"/>
        <w:rPr>
          <w:rFonts w:cstheme="minorHAnsi"/>
          <w:sz w:val="24"/>
          <w:szCs w:val="24"/>
        </w:rPr>
      </w:pPr>
      <w:r w:rsidRPr="000B460D">
        <w:rPr>
          <w:rFonts w:cstheme="minorHAnsi"/>
          <w:sz w:val="24"/>
          <w:szCs w:val="24"/>
        </w:rPr>
        <w:t>Voltímetro</w:t>
      </w:r>
    </w:p>
    <w:p w:rsidR="000B460D" w:rsidRDefault="000B460D" w:rsidP="000B460D">
      <w:pPr>
        <w:pStyle w:val="Prrafodelista"/>
        <w:numPr>
          <w:ilvl w:val="0"/>
          <w:numId w:val="5"/>
        </w:numPr>
        <w:jc w:val="both"/>
        <w:rPr>
          <w:rFonts w:cstheme="minorHAnsi"/>
          <w:sz w:val="24"/>
          <w:szCs w:val="24"/>
        </w:rPr>
      </w:pPr>
      <w:r>
        <w:rPr>
          <w:rFonts w:cstheme="minorHAnsi"/>
          <w:sz w:val="24"/>
          <w:szCs w:val="24"/>
        </w:rPr>
        <w:t>Amperímetro</w:t>
      </w:r>
    </w:p>
    <w:p w:rsidR="000B460D" w:rsidRDefault="000B460D" w:rsidP="000B460D">
      <w:pPr>
        <w:pStyle w:val="Prrafodelista"/>
        <w:numPr>
          <w:ilvl w:val="0"/>
          <w:numId w:val="5"/>
        </w:numPr>
        <w:jc w:val="both"/>
        <w:rPr>
          <w:rFonts w:cstheme="minorHAnsi"/>
          <w:sz w:val="24"/>
          <w:szCs w:val="24"/>
        </w:rPr>
      </w:pPr>
      <w:r>
        <w:rPr>
          <w:rFonts w:cstheme="minorHAnsi"/>
          <w:sz w:val="24"/>
          <w:szCs w:val="24"/>
        </w:rPr>
        <w:t>Interruptor</w:t>
      </w:r>
    </w:p>
    <w:p w:rsidR="000B460D" w:rsidRDefault="000B460D" w:rsidP="000B460D">
      <w:pPr>
        <w:pStyle w:val="Prrafodelista"/>
        <w:numPr>
          <w:ilvl w:val="0"/>
          <w:numId w:val="5"/>
        </w:numPr>
        <w:jc w:val="both"/>
        <w:rPr>
          <w:rFonts w:cstheme="minorHAnsi"/>
          <w:sz w:val="24"/>
          <w:szCs w:val="24"/>
        </w:rPr>
      </w:pPr>
      <w:r>
        <w:rPr>
          <w:rFonts w:cstheme="minorHAnsi"/>
          <w:sz w:val="24"/>
          <w:szCs w:val="24"/>
        </w:rPr>
        <w:t>Bombillos(</w:t>
      </w:r>
      <w:proofErr w:type="spellStart"/>
      <w:r>
        <w:rPr>
          <w:rFonts w:cstheme="minorHAnsi"/>
          <w:sz w:val="24"/>
          <w:szCs w:val="24"/>
        </w:rPr>
        <w:t>Vmax</w:t>
      </w:r>
      <w:proofErr w:type="spellEnd"/>
      <w:r>
        <w:rPr>
          <w:rFonts w:cstheme="minorHAnsi"/>
          <w:sz w:val="24"/>
          <w:szCs w:val="24"/>
        </w:rPr>
        <w:t xml:space="preserve"> 2.8 voltios)</w:t>
      </w:r>
    </w:p>
    <w:p w:rsidR="000B460D" w:rsidRDefault="000B460D" w:rsidP="000B460D">
      <w:pPr>
        <w:pStyle w:val="Prrafodelista"/>
        <w:numPr>
          <w:ilvl w:val="0"/>
          <w:numId w:val="5"/>
        </w:numPr>
        <w:jc w:val="both"/>
        <w:rPr>
          <w:rFonts w:cstheme="minorHAnsi"/>
          <w:sz w:val="24"/>
          <w:szCs w:val="24"/>
        </w:rPr>
      </w:pPr>
      <w:r>
        <w:rPr>
          <w:rFonts w:cstheme="minorHAnsi"/>
          <w:sz w:val="24"/>
          <w:szCs w:val="24"/>
        </w:rPr>
        <w:t>Cables de conexión</w:t>
      </w:r>
    </w:p>
    <w:p w:rsidR="00644F27" w:rsidRDefault="00644F27" w:rsidP="000B460D">
      <w:pPr>
        <w:jc w:val="both"/>
        <w:rPr>
          <w:rFonts w:cstheme="minorHAnsi"/>
          <w:sz w:val="24"/>
          <w:szCs w:val="24"/>
        </w:rPr>
      </w:pPr>
    </w:p>
    <w:p w:rsidR="000B460D" w:rsidRDefault="002C0DDA" w:rsidP="000B460D">
      <w:pPr>
        <w:jc w:val="both"/>
        <w:rPr>
          <w:rFonts w:eastAsiaTheme="minorEastAsia" w:cstheme="minorHAnsi"/>
          <w:sz w:val="24"/>
          <w:szCs w:val="24"/>
        </w:rPr>
      </w:pPr>
      <w:r>
        <w:rPr>
          <w:rFonts w:cstheme="minorHAnsi"/>
          <w:sz w:val="24"/>
          <w:szCs w:val="24"/>
        </w:rPr>
        <w:t>Primero se realiza la conexión en serie con un voltaje de 3 voltios, lo que preguntan inicialmente es qué sucede si se retira un foco, la respuesta es que se apagan los demás focos, dado que es un circuito en serie cogido de los extremos uno de otro y no circularía ningún flujo de corriente</w:t>
      </w:r>
      <w:r w:rsidR="00E855E8">
        <w:rPr>
          <w:rFonts w:cstheme="minorHAnsi"/>
          <w:sz w:val="24"/>
          <w:szCs w:val="24"/>
        </w:rPr>
        <w:t xml:space="preserve">, la corriente es uniforme el este tipo de circuito </w:t>
      </w:r>
      <m:oMath>
        <m:r>
          <w:rPr>
            <w:rFonts w:ascii="Cambria Math" w:hAnsi="Cambria Math" w:cstheme="minorHAnsi"/>
            <w:sz w:val="24"/>
            <w:szCs w:val="24"/>
          </w:rPr>
          <m:t>(0.16±0.02</m:t>
        </m:r>
        <m:r>
          <w:rPr>
            <w:rFonts w:ascii="Cambria Math" w:eastAsiaTheme="minorEastAsia" w:hAnsi="Cambria Math" w:cstheme="minorHAnsi"/>
            <w:sz w:val="24"/>
            <w:szCs w:val="24"/>
          </w:rPr>
          <m:t>)A</m:t>
        </m:r>
      </m:oMath>
      <w:r w:rsidR="00E855E8">
        <w:rPr>
          <w:rFonts w:eastAsiaTheme="minorEastAsia" w:cstheme="minorHAnsi"/>
          <w:sz w:val="24"/>
          <w:szCs w:val="24"/>
        </w:rPr>
        <w:t>.</w:t>
      </w:r>
    </w:p>
    <w:p w:rsidR="00E855E8" w:rsidRDefault="00E855E8" w:rsidP="000B460D">
      <w:pPr>
        <w:jc w:val="both"/>
        <w:rPr>
          <w:rFonts w:eastAsiaTheme="minorEastAsia" w:cstheme="minorHAnsi"/>
          <w:sz w:val="24"/>
          <w:szCs w:val="24"/>
        </w:rPr>
      </w:pPr>
      <w:r>
        <w:rPr>
          <w:rFonts w:eastAsiaTheme="minorEastAsia" w:cstheme="minorHAnsi"/>
          <w:sz w:val="24"/>
          <w:szCs w:val="24"/>
        </w:rPr>
        <w:t xml:space="preserve">El siguiente circuito es una conexión en paralelo, así mismo preguntan qué sucedería si se quitase un foco, la respuesta es que sigue prendido los demás focos pero la corriente aumenta, el voltaje es estable </w:t>
      </w:r>
      <m:oMath>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1.55±0.05</m:t>
            </m:r>
          </m:e>
        </m:d>
        <m:r>
          <w:rPr>
            <w:rFonts w:ascii="Cambria Math" w:eastAsiaTheme="minorEastAsia" w:hAnsi="Cambria Math" w:cstheme="minorHAnsi"/>
            <w:sz w:val="24"/>
            <w:szCs w:val="24"/>
          </w:rPr>
          <m:t>V</m:t>
        </m:r>
      </m:oMath>
      <w:r w:rsidR="00644F27">
        <w:rPr>
          <w:rFonts w:eastAsiaTheme="minorEastAsia" w:cstheme="minorHAnsi"/>
          <w:sz w:val="24"/>
          <w:szCs w:val="24"/>
        </w:rPr>
        <w:t>.</w:t>
      </w:r>
    </w:p>
    <w:p w:rsidR="00644F27" w:rsidRDefault="00644F27" w:rsidP="000B460D">
      <w:pPr>
        <w:jc w:val="both"/>
        <w:rPr>
          <w:rFonts w:eastAsiaTheme="minorEastAsia" w:cstheme="minorHAnsi"/>
          <w:sz w:val="24"/>
          <w:szCs w:val="24"/>
        </w:rPr>
      </w:pPr>
      <w:r>
        <w:rPr>
          <w:rFonts w:eastAsiaTheme="minorEastAsia" w:cstheme="minorHAnsi"/>
          <w:sz w:val="24"/>
          <w:szCs w:val="24"/>
        </w:rPr>
        <w:t>Un circuito mixto se implementó de la siguiente forma:</w:t>
      </w:r>
    </w:p>
    <w:p w:rsidR="00644F27" w:rsidRDefault="00644F27" w:rsidP="00644F27">
      <w:pPr>
        <w:jc w:val="center"/>
        <w:rPr>
          <w:rFonts w:cstheme="minorHAnsi"/>
          <w:sz w:val="24"/>
          <w:szCs w:val="24"/>
        </w:rPr>
      </w:pPr>
      <w:r>
        <w:rPr>
          <w:rFonts w:cstheme="minorHAnsi"/>
          <w:noProof/>
          <w:sz w:val="24"/>
          <w:szCs w:val="24"/>
          <w:lang w:val="es-EC" w:eastAsia="es-EC"/>
        </w:rPr>
        <w:lastRenderedPageBreak/>
        <w:drawing>
          <wp:inline distT="0" distB="0" distL="0" distR="0">
            <wp:extent cx="1585464" cy="1385537"/>
            <wp:effectExtent l="19050" t="0" r="0" b="0"/>
            <wp:docPr id="6" name="5 Imagen" descr="intele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lec1.jpg"/>
                    <pic:cNvPicPr/>
                  </pic:nvPicPr>
                  <pic:blipFill>
                    <a:blip r:embed="rId6" cstate="print"/>
                    <a:srcRect l="2377" r="5408" b="-108"/>
                    <a:stretch>
                      <a:fillRect/>
                    </a:stretch>
                  </pic:blipFill>
                  <pic:spPr>
                    <a:xfrm>
                      <a:off x="0" y="0"/>
                      <a:ext cx="1586434" cy="1386385"/>
                    </a:xfrm>
                    <a:prstGeom prst="rect">
                      <a:avLst/>
                    </a:prstGeom>
                  </pic:spPr>
                </pic:pic>
              </a:graphicData>
            </a:graphic>
          </wp:inline>
        </w:drawing>
      </w:r>
    </w:p>
    <w:p w:rsidR="00644F27" w:rsidRPr="000B460D" w:rsidRDefault="00653960" w:rsidP="00644F27">
      <w:pPr>
        <w:rPr>
          <w:rFonts w:cstheme="minorHAnsi"/>
          <w:sz w:val="24"/>
          <w:szCs w:val="24"/>
        </w:rPr>
      </w:pPr>
      <w:r>
        <w:rPr>
          <w:rFonts w:cstheme="minorHAnsi"/>
          <w:sz w:val="24"/>
          <w:szCs w:val="24"/>
        </w:rPr>
        <w:t>La pregunta es qué pasa si se retira unos de los focos, la respuesta es que si se retira el que está en serie se apaga el siguiente  y el que está en paralelo con la batería permanece prendido, así mismo si se retirase el que está en paralelo los que están en serie permanecerán prendidos.</w:t>
      </w:r>
    </w:p>
    <w:p w:rsidR="009D6258" w:rsidRDefault="009D6258" w:rsidP="00634BB8">
      <w:pPr>
        <w:jc w:val="both"/>
        <w:rPr>
          <w:rFonts w:cstheme="minorHAnsi"/>
          <w:b/>
          <w:sz w:val="24"/>
          <w:szCs w:val="24"/>
        </w:rPr>
      </w:pPr>
      <w:r w:rsidRPr="00F262F7">
        <w:rPr>
          <w:rFonts w:cstheme="minorHAnsi"/>
          <w:b/>
          <w:sz w:val="24"/>
          <w:szCs w:val="24"/>
        </w:rPr>
        <w:t>Marco teórico:</w:t>
      </w:r>
    </w:p>
    <w:p w:rsidR="00653960" w:rsidRPr="006F3024" w:rsidRDefault="00DE75C0" w:rsidP="00DE75C0">
      <w:pPr>
        <w:pStyle w:val="Prrafodelista"/>
        <w:numPr>
          <w:ilvl w:val="0"/>
          <w:numId w:val="6"/>
        </w:numPr>
        <w:jc w:val="both"/>
        <w:rPr>
          <w:rFonts w:cstheme="minorHAnsi"/>
          <w:sz w:val="24"/>
          <w:szCs w:val="24"/>
        </w:rPr>
      </w:pPr>
      <w:r w:rsidRPr="00DE75C0">
        <w:rPr>
          <w:rFonts w:cstheme="minorHAnsi"/>
          <w:b/>
          <w:sz w:val="24"/>
          <w:szCs w:val="24"/>
        </w:rPr>
        <w:t>Corriente eléctrica</w:t>
      </w:r>
      <w:r w:rsidRPr="006F3024">
        <w:rPr>
          <w:rFonts w:cstheme="minorHAnsi"/>
          <w:sz w:val="24"/>
          <w:szCs w:val="24"/>
        </w:rPr>
        <w:t xml:space="preserve">: </w:t>
      </w:r>
      <w:r w:rsidRPr="006F3024">
        <w:rPr>
          <w:rFonts w:cs="Arial"/>
          <w:sz w:val="24"/>
          <w:szCs w:val="24"/>
          <w:shd w:val="clear" w:color="auto" w:fill="FFFFFF"/>
        </w:rPr>
        <w:t>La</w:t>
      </w:r>
      <w:r w:rsidRPr="006F3024">
        <w:rPr>
          <w:rStyle w:val="apple-converted-space"/>
          <w:rFonts w:cs="Arial"/>
          <w:sz w:val="24"/>
          <w:szCs w:val="24"/>
          <w:shd w:val="clear" w:color="auto" w:fill="FFFFFF"/>
        </w:rPr>
        <w:t> </w:t>
      </w:r>
      <w:r w:rsidRPr="006F3024">
        <w:rPr>
          <w:rFonts w:cs="Arial"/>
          <w:bCs/>
          <w:sz w:val="24"/>
          <w:szCs w:val="24"/>
          <w:shd w:val="clear" w:color="auto" w:fill="FFFFFF"/>
        </w:rPr>
        <w:t>corriente</w:t>
      </w:r>
      <w:r w:rsidRPr="006F3024">
        <w:rPr>
          <w:rStyle w:val="apple-converted-space"/>
          <w:rFonts w:cs="Arial"/>
          <w:sz w:val="24"/>
          <w:szCs w:val="24"/>
          <w:shd w:val="clear" w:color="auto" w:fill="FFFFFF"/>
        </w:rPr>
        <w:t> </w:t>
      </w:r>
      <w:r w:rsidRPr="006F3024">
        <w:rPr>
          <w:rFonts w:cs="Arial"/>
          <w:sz w:val="24"/>
          <w:szCs w:val="24"/>
          <w:shd w:val="clear" w:color="auto" w:fill="FFFFFF"/>
        </w:rPr>
        <w:t>o</w:t>
      </w:r>
      <w:r w:rsidRPr="006F3024">
        <w:rPr>
          <w:rStyle w:val="apple-converted-space"/>
          <w:rFonts w:cs="Arial"/>
          <w:sz w:val="24"/>
          <w:szCs w:val="24"/>
          <w:shd w:val="clear" w:color="auto" w:fill="FFFFFF"/>
        </w:rPr>
        <w:t> </w:t>
      </w:r>
      <w:r w:rsidRPr="006F3024">
        <w:rPr>
          <w:rFonts w:cs="Arial"/>
          <w:bCs/>
          <w:sz w:val="24"/>
          <w:szCs w:val="24"/>
          <w:shd w:val="clear" w:color="auto" w:fill="FFFFFF"/>
        </w:rPr>
        <w:t>intensidad eléctrica</w:t>
      </w:r>
      <w:r w:rsidRPr="006F3024">
        <w:rPr>
          <w:rStyle w:val="apple-converted-space"/>
          <w:rFonts w:cs="Arial"/>
          <w:sz w:val="24"/>
          <w:szCs w:val="24"/>
          <w:shd w:val="clear" w:color="auto" w:fill="FFFFFF"/>
        </w:rPr>
        <w:t> </w:t>
      </w:r>
      <w:r w:rsidRPr="006F3024">
        <w:rPr>
          <w:rFonts w:cs="Arial"/>
          <w:sz w:val="24"/>
          <w:szCs w:val="24"/>
          <w:shd w:val="clear" w:color="auto" w:fill="FFFFFF"/>
        </w:rPr>
        <w:t>es el flujo de</w:t>
      </w:r>
      <w:r w:rsidRPr="006F3024">
        <w:rPr>
          <w:rStyle w:val="apple-converted-space"/>
          <w:rFonts w:cs="Arial"/>
          <w:sz w:val="24"/>
          <w:szCs w:val="24"/>
          <w:shd w:val="clear" w:color="auto" w:fill="FFFFFF"/>
        </w:rPr>
        <w:t> </w:t>
      </w:r>
      <w:hyperlink r:id="rId7" w:tooltip="Carga eléctrica" w:history="1">
        <w:r w:rsidRPr="006F3024">
          <w:rPr>
            <w:rStyle w:val="Hipervnculo"/>
            <w:rFonts w:cs="Arial"/>
            <w:color w:val="auto"/>
            <w:sz w:val="24"/>
            <w:szCs w:val="24"/>
            <w:u w:val="none"/>
            <w:shd w:val="clear" w:color="auto" w:fill="FFFFFF"/>
          </w:rPr>
          <w:t>carga</w:t>
        </w:r>
      </w:hyperlink>
      <w:r w:rsidRPr="006F3024">
        <w:rPr>
          <w:rStyle w:val="apple-converted-space"/>
          <w:rFonts w:cs="Arial"/>
          <w:sz w:val="24"/>
          <w:szCs w:val="24"/>
          <w:shd w:val="clear" w:color="auto" w:fill="FFFFFF"/>
        </w:rPr>
        <w:t> </w:t>
      </w:r>
      <w:r w:rsidRPr="006F3024">
        <w:rPr>
          <w:rFonts w:cs="Arial"/>
          <w:sz w:val="24"/>
          <w:szCs w:val="24"/>
          <w:shd w:val="clear" w:color="auto" w:fill="FFFFFF"/>
        </w:rPr>
        <w:t xml:space="preserve">por unidad de tiempo que recorre un material. Se debe al movimiento de </w:t>
      </w:r>
      <w:r w:rsidR="006F3024" w:rsidRPr="006F3024">
        <w:rPr>
          <w:rFonts w:cs="Arial"/>
          <w:sz w:val="24"/>
          <w:szCs w:val="24"/>
          <w:shd w:val="clear" w:color="auto" w:fill="FFFFFF"/>
        </w:rPr>
        <w:t>los</w:t>
      </w:r>
      <w:r w:rsidR="006F3024" w:rsidRPr="006F3024">
        <w:rPr>
          <w:sz w:val="24"/>
          <w:szCs w:val="24"/>
        </w:rPr>
        <w:t xml:space="preserve"> electrones</w:t>
      </w:r>
      <w:r w:rsidRPr="006F3024">
        <w:rPr>
          <w:rStyle w:val="apple-converted-space"/>
          <w:rFonts w:cs="Arial"/>
          <w:sz w:val="24"/>
          <w:szCs w:val="24"/>
          <w:shd w:val="clear" w:color="auto" w:fill="FFFFFF"/>
        </w:rPr>
        <w:t> </w:t>
      </w:r>
      <w:r w:rsidRPr="006F3024">
        <w:rPr>
          <w:rFonts w:cs="Arial"/>
          <w:sz w:val="24"/>
          <w:szCs w:val="24"/>
          <w:shd w:val="clear" w:color="auto" w:fill="FFFFFF"/>
        </w:rPr>
        <w:t>en el interior del material.</w:t>
      </w:r>
    </w:p>
    <w:p w:rsidR="006F3024" w:rsidRPr="006F3024" w:rsidRDefault="006F3024" w:rsidP="00DE75C0">
      <w:pPr>
        <w:pStyle w:val="Prrafodelista"/>
        <w:numPr>
          <w:ilvl w:val="0"/>
          <w:numId w:val="6"/>
        </w:numPr>
        <w:jc w:val="both"/>
        <w:rPr>
          <w:rFonts w:cstheme="minorHAnsi"/>
          <w:sz w:val="24"/>
          <w:szCs w:val="24"/>
        </w:rPr>
      </w:pPr>
      <w:r>
        <w:rPr>
          <w:rFonts w:cstheme="minorHAnsi"/>
          <w:b/>
          <w:sz w:val="24"/>
          <w:szCs w:val="24"/>
        </w:rPr>
        <w:t>Corriente Continua</w:t>
      </w:r>
      <w:r w:rsidRPr="006F3024">
        <w:rPr>
          <w:rFonts w:cstheme="minorHAnsi"/>
          <w:sz w:val="24"/>
          <w:szCs w:val="24"/>
        </w:rPr>
        <w:t xml:space="preserve">: </w:t>
      </w:r>
      <w:r w:rsidRPr="006F3024">
        <w:rPr>
          <w:rFonts w:cs="Arial"/>
          <w:sz w:val="24"/>
          <w:szCs w:val="24"/>
          <w:shd w:val="clear" w:color="auto" w:fill="FFFFFF"/>
        </w:rPr>
        <w:t>La</w:t>
      </w:r>
      <w:r w:rsidRPr="006F3024">
        <w:rPr>
          <w:rStyle w:val="apple-converted-space"/>
          <w:rFonts w:cs="Arial"/>
          <w:sz w:val="24"/>
          <w:szCs w:val="24"/>
          <w:shd w:val="clear" w:color="auto" w:fill="FFFFFF"/>
        </w:rPr>
        <w:t> </w:t>
      </w:r>
      <w:r w:rsidRPr="006F3024">
        <w:rPr>
          <w:rFonts w:cs="Arial"/>
          <w:bCs/>
          <w:sz w:val="24"/>
          <w:szCs w:val="24"/>
          <w:shd w:val="clear" w:color="auto" w:fill="FFFFFF"/>
        </w:rPr>
        <w:t>corriente continua</w:t>
      </w:r>
      <w:r w:rsidRPr="006F3024">
        <w:rPr>
          <w:rStyle w:val="apple-converted-space"/>
          <w:rFonts w:cs="Arial"/>
          <w:sz w:val="24"/>
          <w:szCs w:val="24"/>
          <w:shd w:val="clear" w:color="auto" w:fill="FFFFFF"/>
        </w:rPr>
        <w:t> </w:t>
      </w:r>
      <w:r w:rsidRPr="006F3024">
        <w:rPr>
          <w:rFonts w:cs="Arial"/>
          <w:sz w:val="24"/>
          <w:szCs w:val="24"/>
          <w:shd w:val="clear" w:color="auto" w:fill="FFFFFF"/>
        </w:rPr>
        <w:t>o</w:t>
      </w:r>
      <w:r w:rsidRPr="006F3024">
        <w:rPr>
          <w:rStyle w:val="apple-converted-space"/>
          <w:rFonts w:cs="Arial"/>
          <w:sz w:val="24"/>
          <w:szCs w:val="24"/>
          <w:shd w:val="clear" w:color="auto" w:fill="FFFFFF"/>
        </w:rPr>
        <w:t> </w:t>
      </w:r>
      <w:r w:rsidRPr="006F3024">
        <w:rPr>
          <w:rFonts w:cs="Arial"/>
          <w:bCs/>
          <w:sz w:val="24"/>
          <w:szCs w:val="24"/>
          <w:shd w:val="clear" w:color="auto" w:fill="FFFFFF"/>
        </w:rPr>
        <w:t>corriente directa</w:t>
      </w:r>
      <w:r w:rsidRPr="006F3024">
        <w:rPr>
          <w:rStyle w:val="apple-converted-space"/>
          <w:rFonts w:cs="Arial"/>
          <w:sz w:val="24"/>
          <w:szCs w:val="24"/>
          <w:shd w:val="clear" w:color="auto" w:fill="FFFFFF"/>
        </w:rPr>
        <w:t> </w:t>
      </w:r>
      <w:r w:rsidRPr="006F3024">
        <w:rPr>
          <w:rFonts w:cs="Arial"/>
          <w:sz w:val="24"/>
          <w:szCs w:val="24"/>
          <w:shd w:val="clear" w:color="auto" w:fill="FFFFFF"/>
        </w:rPr>
        <w:t>(CC en</w:t>
      </w:r>
      <w:r w:rsidRPr="006F3024">
        <w:rPr>
          <w:rStyle w:val="apple-converted-space"/>
          <w:rFonts w:cs="Arial"/>
          <w:sz w:val="24"/>
          <w:szCs w:val="24"/>
          <w:shd w:val="clear" w:color="auto" w:fill="FFFFFF"/>
        </w:rPr>
        <w:t> </w:t>
      </w:r>
      <w:hyperlink r:id="rId8" w:tooltip="Idioma español" w:history="1">
        <w:r w:rsidRPr="006F3024">
          <w:rPr>
            <w:rStyle w:val="Hipervnculo"/>
            <w:rFonts w:cs="Arial"/>
            <w:color w:val="auto"/>
            <w:sz w:val="24"/>
            <w:szCs w:val="24"/>
            <w:u w:val="none"/>
            <w:shd w:val="clear" w:color="auto" w:fill="FFFFFF"/>
          </w:rPr>
          <w:t>español</w:t>
        </w:r>
      </w:hyperlink>
      <w:r w:rsidRPr="006F3024">
        <w:rPr>
          <w:rFonts w:cs="Arial"/>
          <w:sz w:val="24"/>
          <w:szCs w:val="24"/>
          <w:shd w:val="clear" w:color="auto" w:fill="FFFFFF"/>
        </w:rPr>
        <w:t>, en</w:t>
      </w:r>
      <w:r w:rsidRPr="006F3024">
        <w:rPr>
          <w:rStyle w:val="apple-converted-space"/>
          <w:rFonts w:cs="Arial"/>
          <w:sz w:val="24"/>
          <w:szCs w:val="24"/>
          <w:shd w:val="clear" w:color="auto" w:fill="FFFFFF"/>
        </w:rPr>
        <w:t> </w:t>
      </w:r>
      <w:hyperlink r:id="rId9" w:tooltip="Idioma inglés" w:history="1">
        <w:r w:rsidRPr="006F3024">
          <w:rPr>
            <w:rStyle w:val="Hipervnculo"/>
            <w:rFonts w:cs="Arial"/>
            <w:color w:val="auto"/>
            <w:sz w:val="24"/>
            <w:szCs w:val="24"/>
            <w:u w:val="none"/>
            <w:shd w:val="clear" w:color="auto" w:fill="FFFFFF"/>
          </w:rPr>
          <w:t>inglés</w:t>
        </w:r>
      </w:hyperlink>
      <w:r w:rsidRPr="006F3024">
        <w:rPr>
          <w:rStyle w:val="apple-converted-space"/>
          <w:rFonts w:cs="Arial"/>
          <w:sz w:val="24"/>
          <w:szCs w:val="24"/>
          <w:shd w:val="clear" w:color="auto" w:fill="FFFFFF"/>
        </w:rPr>
        <w:t> </w:t>
      </w:r>
      <w:r w:rsidRPr="006F3024">
        <w:rPr>
          <w:rFonts w:cs="Arial"/>
          <w:sz w:val="24"/>
          <w:szCs w:val="24"/>
          <w:shd w:val="clear" w:color="auto" w:fill="FFFFFF"/>
        </w:rPr>
        <w:t>DC, de</w:t>
      </w:r>
      <w:r w:rsidRPr="006F3024">
        <w:rPr>
          <w:rStyle w:val="apple-converted-space"/>
          <w:rFonts w:cs="Arial"/>
          <w:sz w:val="24"/>
          <w:szCs w:val="24"/>
          <w:shd w:val="clear" w:color="auto" w:fill="FFFFFF"/>
        </w:rPr>
        <w:t> </w:t>
      </w:r>
      <w:proofErr w:type="spellStart"/>
      <w:r w:rsidRPr="006F3024">
        <w:rPr>
          <w:rFonts w:cs="Arial"/>
          <w:i/>
          <w:iCs/>
          <w:sz w:val="24"/>
          <w:szCs w:val="24"/>
          <w:shd w:val="clear" w:color="auto" w:fill="FFFFFF"/>
        </w:rPr>
        <w:t>Direct</w:t>
      </w:r>
      <w:proofErr w:type="spellEnd"/>
      <w:r w:rsidRPr="006F3024">
        <w:rPr>
          <w:rFonts w:cs="Arial"/>
          <w:i/>
          <w:iCs/>
          <w:sz w:val="24"/>
          <w:szCs w:val="24"/>
          <w:shd w:val="clear" w:color="auto" w:fill="FFFFFF"/>
        </w:rPr>
        <w:t xml:space="preserve"> </w:t>
      </w:r>
      <w:proofErr w:type="spellStart"/>
      <w:r w:rsidRPr="006F3024">
        <w:rPr>
          <w:rFonts w:cs="Arial"/>
          <w:i/>
          <w:iCs/>
          <w:sz w:val="24"/>
          <w:szCs w:val="24"/>
          <w:shd w:val="clear" w:color="auto" w:fill="FFFFFF"/>
        </w:rPr>
        <w:t>Current</w:t>
      </w:r>
      <w:proofErr w:type="spellEnd"/>
      <w:r w:rsidRPr="006F3024">
        <w:rPr>
          <w:rFonts w:cs="Arial"/>
          <w:sz w:val="24"/>
          <w:szCs w:val="24"/>
          <w:shd w:val="clear" w:color="auto" w:fill="FFFFFF"/>
        </w:rPr>
        <w:t>) es el flujo continuo de</w:t>
      </w:r>
      <w:r w:rsidRPr="006F3024">
        <w:rPr>
          <w:rStyle w:val="apple-converted-space"/>
          <w:rFonts w:cs="Arial"/>
          <w:sz w:val="24"/>
          <w:szCs w:val="24"/>
          <w:shd w:val="clear" w:color="auto" w:fill="FFFFFF"/>
        </w:rPr>
        <w:t> </w:t>
      </w:r>
      <w:hyperlink r:id="rId10" w:tooltip="Electrones" w:history="1">
        <w:r w:rsidRPr="006F3024">
          <w:rPr>
            <w:rStyle w:val="Hipervnculo"/>
            <w:rFonts w:cs="Arial"/>
            <w:color w:val="auto"/>
            <w:sz w:val="24"/>
            <w:szCs w:val="24"/>
            <w:u w:val="none"/>
            <w:shd w:val="clear" w:color="auto" w:fill="FFFFFF"/>
          </w:rPr>
          <w:t>electrones</w:t>
        </w:r>
      </w:hyperlink>
      <w:r w:rsidRPr="006F3024">
        <w:rPr>
          <w:rStyle w:val="apple-converted-space"/>
          <w:rFonts w:cs="Arial"/>
          <w:sz w:val="24"/>
          <w:szCs w:val="24"/>
          <w:shd w:val="clear" w:color="auto" w:fill="FFFFFF"/>
        </w:rPr>
        <w:t> </w:t>
      </w:r>
      <w:r w:rsidRPr="006F3024">
        <w:rPr>
          <w:rFonts w:cs="Arial"/>
          <w:sz w:val="24"/>
          <w:szCs w:val="24"/>
          <w:shd w:val="clear" w:color="auto" w:fill="FFFFFF"/>
        </w:rPr>
        <w:t>a través de un</w:t>
      </w:r>
      <w:r w:rsidRPr="006F3024">
        <w:rPr>
          <w:sz w:val="24"/>
          <w:szCs w:val="24"/>
        </w:rPr>
        <w:t xml:space="preserve"> conductor</w:t>
      </w:r>
      <w:r w:rsidRPr="006F3024">
        <w:rPr>
          <w:rStyle w:val="apple-converted-space"/>
          <w:rFonts w:cs="Arial"/>
          <w:sz w:val="24"/>
          <w:szCs w:val="24"/>
          <w:shd w:val="clear" w:color="auto" w:fill="FFFFFF"/>
        </w:rPr>
        <w:t> </w:t>
      </w:r>
      <w:r w:rsidRPr="006F3024">
        <w:rPr>
          <w:rFonts w:cs="Arial"/>
          <w:sz w:val="24"/>
          <w:szCs w:val="24"/>
          <w:shd w:val="clear" w:color="auto" w:fill="FFFFFF"/>
        </w:rPr>
        <w:t>entre dos puntos de distinto</w:t>
      </w:r>
      <w:r w:rsidRPr="006F3024">
        <w:rPr>
          <w:rStyle w:val="apple-converted-space"/>
          <w:rFonts w:cs="Arial"/>
          <w:sz w:val="24"/>
          <w:szCs w:val="24"/>
          <w:shd w:val="clear" w:color="auto" w:fill="FFFFFF"/>
        </w:rPr>
        <w:t> </w:t>
      </w:r>
      <w:hyperlink r:id="rId11" w:tooltip="Potencial eléctrico" w:history="1">
        <w:r w:rsidRPr="006F3024">
          <w:rPr>
            <w:rStyle w:val="Hipervnculo"/>
            <w:rFonts w:cs="Arial"/>
            <w:color w:val="auto"/>
            <w:sz w:val="24"/>
            <w:szCs w:val="24"/>
            <w:u w:val="none"/>
            <w:shd w:val="clear" w:color="auto" w:fill="FFFFFF"/>
          </w:rPr>
          <w:t>potencial</w:t>
        </w:r>
      </w:hyperlink>
      <w:r w:rsidRPr="006F3024">
        <w:rPr>
          <w:rFonts w:cs="Arial"/>
          <w:sz w:val="24"/>
          <w:szCs w:val="24"/>
          <w:shd w:val="clear" w:color="auto" w:fill="FFFFFF"/>
        </w:rPr>
        <w:t>.</w:t>
      </w:r>
    </w:p>
    <w:p w:rsidR="006F3024" w:rsidRPr="006F3024" w:rsidRDefault="006F3024" w:rsidP="00DE75C0">
      <w:pPr>
        <w:pStyle w:val="Prrafodelista"/>
        <w:numPr>
          <w:ilvl w:val="0"/>
          <w:numId w:val="6"/>
        </w:numPr>
        <w:jc w:val="both"/>
        <w:rPr>
          <w:rFonts w:cstheme="minorHAnsi"/>
          <w:sz w:val="24"/>
          <w:szCs w:val="24"/>
        </w:rPr>
      </w:pPr>
      <w:r>
        <w:rPr>
          <w:rFonts w:cstheme="minorHAnsi"/>
          <w:b/>
          <w:sz w:val="24"/>
          <w:szCs w:val="24"/>
        </w:rPr>
        <w:t>Amperímetro</w:t>
      </w:r>
      <w:r w:rsidRPr="006F3024">
        <w:rPr>
          <w:rFonts w:cstheme="minorHAnsi"/>
          <w:sz w:val="24"/>
          <w:szCs w:val="24"/>
        </w:rPr>
        <w:t xml:space="preserve">: </w:t>
      </w:r>
      <w:r w:rsidRPr="006F3024">
        <w:rPr>
          <w:rFonts w:cs="Arial"/>
          <w:sz w:val="24"/>
          <w:szCs w:val="24"/>
          <w:shd w:val="clear" w:color="auto" w:fill="FFFFFF"/>
        </w:rPr>
        <w:t>Un</w:t>
      </w:r>
      <w:r w:rsidRPr="006F3024">
        <w:rPr>
          <w:rStyle w:val="apple-converted-space"/>
          <w:rFonts w:cs="Arial"/>
          <w:sz w:val="24"/>
          <w:szCs w:val="24"/>
          <w:shd w:val="clear" w:color="auto" w:fill="FFFFFF"/>
        </w:rPr>
        <w:t> </w:t>
      </w:r>
      <w:r w:rsidRPr="006F3024">
        <w:rPr>
          <w:rFonts w:cs="Arial"/>
          <w:bCs/>
          <w:sz w:val="24"/>
          <w:szCs w:val="24"/>
          <w:shd w:val="clear" w:color="auto" w:fill="FFFFFF"/>
        </w:rPr>
        <w:t>amperímetro</w:t>
      </w:r>
      <w:r w:rsidRPr="006F3024">
        <w:rPr>
          <w:rStyle w:val="apple-converted-space"/>
          <w:rFonts w:cs="Arial"/>
          <w:sz w:val="24"/>
          <w:szCs w:val="24"/>
          <w:shd w:val="clear" w:color="auto" w:fill="FFFFFF"/>
        </w:rPr>
        <w:t> </w:t>
      </w:r>
      <w:r w:rsidRPr="006F3024">
        <w:rPr>
          <w:rFonts w:cs="Arial"/>
          <w:sz w:val="24"/>
          <w:szCs w:val="24"/>
          <w:shd w:val="clear" w:color="auto" w:fill="FFFFFF"/>
        </w:rPr>
        <w:t>es un instrumento que sirve para medir la</w:t>
      </w:r>
      <w:r w:rsidRPr="006F3024">
        <w:rPr>
          <w:rStyle w:val="apple-converted-space"/>
          <w:rFonts w:cs="Arial"/>
          <w:sz w:val="24"/>
          <w:szCs w:val="24"/>
          <w:shd w:val="clear" w:color="auto" w:fill="FFFFFF"/>
        </w:rPr>
        <w:t> </w:t>
      </w:r>
      <w:hyperlink r:id="rId12" w:tooltip="Intensidad de corriente eléctrica" w:history="1">
        <w:r w:rsidRPr="006F3024">
          <w:rPr>
            <w:rStyle w:val="Hipervnculo"/>
            <w:rFonts w:cs="Arial"/>
            <w:color w:val="auto"/>
            <w:sz w:val="24"/>
            <w:szCs w:val="24"/>
            <w:u w:val="none"/>
            <w:shd w:val="clear" w:color="auto" w:fill="FFFFFF"/>
          </w:rPr>
          <w:t>intensidad de corriente</w:t>
        </w:r>
      </w:hyperlink>
      <w:r w:rsidRPr="006F3024">
        <w:rPr>
          <w:rStyle w:val="apple-converted-space"/>
          <w:rFonts w:cs="Arial"/>
          <w:sz w:val="24"/>
          <w:szCs w:val="24"/>
          <w:shd w:val="clear" w:color="auto" w:fill="FFFFFF"/>
        </w:rPr>
        <w:t> </w:t>
      </w:r>
      <w:r w:rsidRPr="006F3024">
        <w:rPr>
          <w:rFonts w:cs="Arial"/>
          <w:sz w:val="24"/>
          <w:szCs w:val="24"/>
          <w:shd w:val="clear" w:color="auto" w:fill="FFFFFF"/>
        </w:rPr>
        <w:t>que está circulando por un</w:t>
      </w:r>
      <w:r w:rsidRPr="006F3024">
        <w:rPr>
          <w:rStyle w:val="apple-converted-space"/>
          <w:rFonts w:cs="Arial"/>
          <w:sz w:val="24"/>
          <w:szCs w:val="24"/>
          <w:shd w:val="clear" w:color="auto" w:fill="FFFFFF"/>
        </w:rPr>
        <w:t> </w:t>
      </w:r>
      <w:hyperlink r:id="rId13" w:tooltip="Circuito (electricidad)" w:history="1">
        <w:r w:rsidRPr="006F3024">
          <w:rPr>
            <w:rStyle w:val="Hipervnculo"/>
            <w:rFonts w:cs="Arial"/>
            <w:color w:val="auto"/>
            <w:sz w:val="24"/>
            <w:szCs w:val="24"/>
            <w:u w:val="none"/>
            <w:shd w:val="clear" w:color="auto" w:fill="FFFFFF"/>
          </w:rPr>
          <w:t>circuito</w:t>
        </w:r>
      </w:hyperlink>
      <w:r w:rsidRPr="006F3024">
        <w:rPr>
          <w:rStyle w:val="apple-converted-space"/>
          <w:rFonts w:cs="Arial"/>
          <w:sz w:val="24"/>
          <w:szCs w:val="24"/>
          <w:shd w:val="clear" w:color="auto" w:fill="FFFFFF"/>
        </w:rPr>
        <w:t> </w:t>
      </w:r>
      <w:r w:rsidRPr="006F3024">
        <w:rPr>
          <w:rFonts w:cs="Arial"/>
          <w:sz w:val="24"/>
          <w:szCs w:val="24"/>
          <w:shd w:val="clear" w:color="auto" w:fill="FFFFFF"/>
        </w:rPr>
        <w:t>eléctrico.</w:t>
      </w:r>
    </w:p>
    <w:p w:rsidR="006F3024" w:rsidRPr="006F3024" w:rsidRDefault="006F3024" w:rsidP="006F3024">
      <w:pPr>
        <w:pStyle w:val="Prrafodelista"/>
        <w:numPr>
          <w:ilvl w:val="0"/>
          <w:numId w:val="6"/>
        </w:numPr>
        <w:jc w:val="both"/>
        <w:rPr>
          <w:rFonts w:cstheme="minorHAnsi"/>
          <w:sz w:val="24"/>
          <w:szCs w:val="24"/>
        </w:rPr>
      </w:pPr>
      <w:r>
        <w:rPr>
          <w:rFonts w:cstheme="minorHAnsi"/>
          <w:b/>
          <w:sz w:val="24"/>
          <w:szCs w:val="24"/>
        </w:rPr>
        <w:t xml:space="preserve">Voltímetro: </w:t>
      </w:r>
      <w:r w:rsidRPr="006F3024">
        <w:rPr>
          <w:rFonts w:cs="Arial"/>
          <w:sz w:val="24"/>
          <w:szCs w:val="24"/>
          <w:shd w:val="clear" w:color="auto" w:fill="FFFFFF"/>
        </w:rPr>
        <w:t>Un</w:t>
      </w:r>
      <w:r w:rsidRPr="006F3024">
        <w:rPr>
          <w:rStyle w:val="apple-converted-space"/>
          <w:rFonts w:cs="Arial"/>
          <w:sz w:val="24"/>
          <w:szCs w:val="24"/>
          <w:shd w:val="clear" w:color="auto" w:fill="FFFFFF"/>
        </w:rPr>
        <w:t> </w:t>
      </w:r>
      <w:r w:rsidRPr="006F3024">
        <w:rPr>
          <w:rFonts w:cs="Arial"/>
          <w:bCs/>
          <w:sz w:val="24"/>
          <w:szCs w:val="24"/>
          <w:shd w:val="clear" w:color="auto" w:fill="FFFFFF"/>
        </w:rPr>
        <w:t>voltímetro</w:t>
      </w:r>
      <w:r w:rsidRPr="006F3024">
        <w:rPr>
          <w:rStyle w:val="apple-converted-space"/>
          <w:rFonts w:cs="Arial"/>
          <w:sz w:val="24"/>
          <w:szCs w:val="24"/>
          <w:shd w:val="clear" w:color="auto" w:fill="FFFFFF"/>
        </w:rPr>
        <w:t> </w:t>
      </w:r>
      <w:r w:rsidRPr="006F3024">
        <w:rPr>
          <w:rFonts w:cs="Arial"/>
          <w:sz w:val="24"/>
          <w:szCs w:val="24"/>
          <w:shd w:val="clear" w:color="auto" w:fill="FFFFFF"/>
        </w:rPr>
        <w:t>es un instrumento que sirve para medir la</w:t>
      </w:r>
      <w:r w:rsidRPr="006F3024">
        <w:rPr>
          <w:rStyle w:val="apple-converted-space"/>
          <w:rFonts w:cs="Arial"/>
          <w:sz w:val="24"/>
          <w:szCs w:val="24"/>
          <w:shd w:val="clear" w:color="auto" w:fill="FFFFFF"/>
        </w:rPr>
        <w:t> </w:t>
      </w:r>
      <w:hyperlink r:id="rId14" w:tooltip="Voltaje" w:history="1">
        <w:r w:rsidRPr="006F3024">
          <w:rPr>
            <w:rStyle w:val="Hipervnculo"/>
            <w:rFonts w:cs="Arial"/>
            <w:color w:val="auto"/>
            <w:sz w:val="24"/>
            <w:szCs w:val="24"/>
            <w:u w:val="none"/>
            <w:shd w:val="clear" w:color="auto" w:fill="FFFFFF"/>
          </w:rPr>
          <w:t>diferencia de potencial</w:t>
        </w:r>
      </w:hyperlink>
      <w:r w:rsidRPr="006F3024">
        <w:rPr>
          <w:rStyle w:val="apple-converted-space"/>
          <w:rFonts w:cs="Arial"/>
          <w:sz w:val="24"/>
          <w:szCs w:val="24"/>
          <w:shd w:val="clear" w:color="auto" w:fill="FFFFFF"/>
        </w:rPr>
        <w:t> </w:t>
      </w:r>
      <w:r w:rsidRPr="006F3024">
        <w:rPr>
          <w:rFonts w:cs="Arial"/>
          <w:sz w:val="24"/>
          <w:szCs w:val="24"/>
          <w:shd w:val="clear" w:color="auto" w:fill="FFFFFF"/>
        </w:rPr>
        <w:t>entre dos puntos de un</w:t>
      </w:r>
      <w:r w:rsidRPr="006F3024">
        <w:rPr>
          <w:rStyle w:val="apple-converted-space"/>
          <w:rFonts w:cs="Arial"/>
          <w:sz w:val="24"/>
          <w:szCs w:val="24"/>
          <w:shd w:val="clear" w:color="auto" w:fill="FFFFFF"/>
        </w:rPr>
        <w:t> </w:t>
      </w:r>
      <w:hyperlink r:id="rId15" w:tooltip="Circuito eléctrico" w:history="1">
        <w:r w:rsidRPr="006F3024">
          <w:rPr>
            <w:rStyle w:val="Hipervnculo"/>
            <w:rFonts w:cs="Arial"/>
            <w:color w:val="auto"/>
            <w:sz w:val="24"/>
            <w:szCs w:val="24"/>
            <w:u w:val="none"/>
            <w:shd w:val="clear" w:color="auto" w:fill="FFFFFF"/>
          </w:rPr>
          <w:t>circuito eléctrico</w:t>
        </w:r>
      </w:hyperlink>
      <w:r w:rsidRPr="006F3024">
        <w:rPr>
          <w:rFonts w:cs="Arial"/>
          <w:sz w:val="24"/>
          <w:szCs w:val="24"/>
          <w:shd w:val="clear" w:color="auto" w:fill="FFFFFF"/>
        </w:rPr>
        <w:t>.</w:t>
      </w:r>
    </w:p>
    <w:p w:rsidR="006F3024" w:rsidRPr="00DB385C" w:rsidRDefault="006F3024" w:rsidP="006F3024">
      <w:pPr>
        <w:pStyle w:val="Prrafodelista"/>
        <w:numPr>
          <w:ilvl w:val="0"/>
          <w:numId w:val="6"/>
        </w:numPr>
        <w:jc w:val="both"/>
        <w:rPr>
          <w:rFonts w:cstheme="minorHAnsi"/>
          <w:sz w:val="24"/>
          <w:szCs w:val="24"/>
        </w:rPr>
      </w:pPr>
      <w:proofErr w:type="spellStart"/>
      <w:r>
        <w:rPr>
          <w:rFonts w:cstheme="minorHAnsi"/>
          <w:b/>
          <w:sz w:val="24"/>
          <w:szCs w:val="24"/>
        </w:rPr>
        <w:t>Simbolos</w:t>
      </w:r>
      <w:proofErr w:type="spellEnd"/>
      <w:r>
        <w:rPr>
          <w:rFonts w:cstheme="minorHAnsi"/>
          <w:b/>
          <w:sz w:val="24"/>
          <w:szCs w:val="24"/>
        </w:rPr>
        <w:t xml:space="preserve"> eléctricos:</w:t>
      </w:r>
    </w:p>
    <w:p w:rsidR="00DB385C" w:rsidRPr="00DB385C" w:rsidRDefault="00DB385C" w:rsidP="00DB385C">
      <w:pPr>
        <w:jc w:val="center"/>
        <w:rPr>
          <w:rFonts w:cstheme="minorHAnsi"/>
          <w:sz w:val="24"/>
          <w:szCs w:val="24"/>
        </w:rPr>
      </w:pPr>
      <w:r w:rsidRPr="00DB385C">
        <w:rPr>
          <w:rFonts w:cstheme="minorHAnsi"/>
          <w:sz w:val="24"/>
          <w:szCs w:val="24"/>
        </w:rPr>
        <w:drawing>
          <wp:inline distT="0" distB="0" distL="0" distR="0">
            <wp:extent cx="3171168" cy="2612006"/>
            <wp:effectExtent l="19050" t="19050" r="10182" b="16894"/>
            <wp:docPr id="22" name="Imagen 1" descr="F:\introduccion a la electricidad\lab fisica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troduccion a la electricidad\lab fisica_0001.jpg"/>
                    <pic:cNvPicPr>
                      <a:picLocks noChangeAspect="1" noChangeArrowheads="1"/>
                    </pic:cNvPicPr>
                  </pic:nvPicPr>
                  <pic:blipFill>
                    <a:blip r:embed="rId16" cstate="print">
                      <a:clrChange>
                        <a:clrFrom>
                          <a:srgbClr val="FFFFFD"/>
                        </a:clrFrom>
                        <a:clrTo>
                          <a:srgbClr val="FFFFFD">
                            <a:alpha val="0"/>
                          </a:srgbClr>
                        </a:clrTo>
                      </a:clrChange>
                      <a:duotone>
                        <a:schemeClr val="accent5">
                          <a:shade val="45000"/>
                          <a:satMod val="135000"/>
                        </a:schemeClr>
                        <a:prstClr val="white"/>
                      </a:duotone>
                      <a:lum contrast="-30000"/>
                    </a:blip>
                    <a:srcRect l="11335" t="9447" r="24185" b="52993"/>
                    <a:stretch>
                      <a:fillRect/>
                    </a:stretch>
                  </pic:blipFill>
                  <pic:spPr bwMode="auto">
                    <a:xfrm>
                      <a:off x="0" y="0"/>
                      <a:ext cx="3172195" cy="2612852"/>
                    </a:xfrm>
                    <a:prstGeom prst="rect">
                      <a:avLst/>
                    </a:prstGeom>
                    <a:noFill/>
                    <a:ln w="9525">
                      <a:solidFill>
                        <a:schemeClr val="accent1"/>
                      </a:solidFill>
                      <a:miter lim="800000"/>
                      <a:headEnd/>
                      <a:tailEnd/>
                    </a:ln>
                  </pic:spPr>
                </pic:pic>
              </a:graphicData>
            </a:graphic>
          </wp:inline>
        </w:drawing>
      </w:r>
    </w:p>
    <w:p w:rsidR="007A767C" w:rsidRDefault="009D6258" w:rsidP="00634BB8">
      <w:pPr>
        <w:jc w:val="both"/>
        <w:rPr>
          <w:rFonts w:cstheme="minorHAnsi"/>
          <w:b/>
          <w:sz w:val="24"/>
          <w:szCs w:val="24"/>
        </w:rPr>
      </w:pPr>
      <w:r w:rsidRPr="00F262F7">
        <w:rPr>
          <w:rFonts w:cstheme="minorHAnsi"/>
          <w:b/>
          <w:sz w:val="24"/>
          <w:szCs w:val="24"/>
        </w:rPr>
        <w:lastRenderedPageBreak/>
        <w:t>Procedimiento experimental:</w:t>
      </w:r>
    </w:p>
    <w:p w:rsidR="00DB385C" w:rsidRDefault="00DB385C" w:rsidP="00DB385C">
      <w:pPr>
        <w:ind w:left="360"/>
        <w:jc w:val="both"/>
        <w:rPr>
          <w:rFonts w:cstheme="minorHAnsi"/>
          <w:b/>
          <w:sz w:val="24"/>
          <w:szCs w:val="24"/>
        </w:rPr>
      </w:pPr>
      <w:r>
        <w:rPr>
          <w:rFonts w:cstheme="minorHAnsi"/>
          <w:b/>
          <w:sz w:val="24"/>
          <w:szCs w:val="24"/>
        </w:rPr>
        <w:t>Circuito en serie</w:t>
      </w:r>
      <w:r w:rsidR="0059626D">
        <w:rPr>
          <w:rFonts w:cstheme="minorHAnsi"/>
          <w:b/>
          <w:sz w:val="24"/>
          <w:szCs w:val="24"/>
        </w:rPr>
        <w:t>:</w:t>
      </w:r>
    </w:p>
    <w:p w:rsidR="00DB385C" w:rsidRPr="00DB385C" w:rsidRDefault="00DB385C" w:rsidP="00DB385C">
      <w:pPr>
        <w:pStyle w:val="Prrafodelista"/>
        <w:numPr>
          <w:ilvl w:val="0"/>
          <w:numId w:val="8"/>
        </w:numPr>
        <w:jc w:val="both"/>
        <w:rPr>
          <w:rFonts w:cstheme="minorHAnsi"/>
          <w:b/>
          <w:sz w:val="24"/>
          <w:szCs w:val="24"/>
        </w:rPr>
      </w:pPr>
      <w:r>
        <w:rPr>
          <w:rFonts w:cstheme="minorHAnsi"/>
          <w:sz w:val="24"/>
          <w:szCs w:val="24"/>
        </w:rPr>
        <w:t>Conectamos los focos como nos indica en la guía(en serie)</w:t>
      </w:r>
    </w:p>
    <w:p w:rsidR="00DB385C" w:rsidRPr="0010660D" w:rsidRDefault="0010660D" w:rsidP="00DB385C">
      <w:pPr>
        <w:pStyle w:val="Prrafodelista"/>
        <w:numPr>
          <w:ilvl w:val="0"/>
          <w:numId w:val="8"/>
        </w:numPr>
        <w:jc w:val="both"/>
        <w:rPr>
          <w:rFonts w:cstheme="minorHAnsi"/>
          <w:b/>
          <w:sz w:val="24"/>
          <w:szCs w:val="24"/>
        </w:rPr>
      </w:pPr>
      <w:r>
        <w:rPr>
          <w:rFonts w:cstheme="minorHAnsi"/>
          <w:sz w:val="24"/>
          <w:szCs w:val="24"/>
        </w:rPr>
        <w:t>Medimos el voltaje en cada uno de los bombillos</w:t>
      </w:r>
    </w:p>
    <w:p w:rsidR="0010660D" w:rsidRPr="0059626D" w:rsidRDefault="0010660D" w:rsidP="0010660D">
      <w:pPr>
        <w:pStyle w:val="Prrafodelista"/>
        <w:numPr>
          <w:ilvl w:val="0"/>
          <w:numId w:val="8"/>
        </w:numPr>
        <w:jc w:val="both"/>
        <w:rPr>
          <w:rFonts w:cstheme="minorHAnsi"/>
          <w:b/>
          <w:sz w:val="24"/>
          <w:szCs w:val="24"/>
        </w:rPr>
      </w:pPr>
      <w:r>
        <w:rPr>
          <w:rFonts w:cstheme="minorHAnsi"/>
          <w:sz w:val="24"/>
          <w:szCs w:val="24"/>
        </w:rPr>
        <w:t>Medimos la corriente que circula por los bombillos</w:t>
      </w:r>
    </w:p>
    <w:p w:rsidR="0059626D" w:rsidRDefault="0059626D" w:rsidP="0059626D">
      <w:pPr>
        <w:jc w:val="center"/>
        <w:rPr>
          <w:rFonts w:cstheme="minorHAnsi"/>
          <w:b/>
          <w:sz w:val="24"/>
          <w:szCs w:val="24"/>
        </w:rPr>
      </w:pPr>
      <w:r>
        <w:rPr>
          <w:rFonts w:cstheme="minorHAnsi"/>
          <w:b/>
          <w:noProof/>
          <w:sz w:val="24"/>
          <w:szCs w:val="24"/>
          <w:lang w:val="es-EC" w:eastAsia="es-EC"/>
        </w:rPr>
        <w:drawing>
          <wp:inline distT="0" distB="0" distL="0" distR="0">
            <wp:extent cx="2310082" cy="1029629"/>
            <wp:effectExtent l="19050" t="0" r="0" b="0"/>
            <wp:docPr id="7" name="6 Imagen" descr="intele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lec2.jpg"/>
                    <pic:cNvPicPr/>
                  </pic:nvPicPr>
                  <pic:blipFill>
                    <a:blip r:embed="rId17" cstate="print"/>
                    <a:srcRect l="3196" t="8187" r="7145" b="15789"/>
                    <a:stretch>
                      <a:fillRect/>
                    </a:stretch>
                  </pic:blipFill>
                  <pic:spPr>
                    <a:xfrm>
                      <a:off x="0" y="0"/>
                      <a:ext cx="2310081" cy="1029629"/>
                    </a:xfrm>
                    <a:prstGeom prst="rect">
                      <a:avLst/>
                    </a:prstGeom>
                  </pic:spPr>
                </pic:pic>
              </a:graphicData>
            </a:graphic>
          </wp:inline>
        </w:drawing>
      </w:r>
    </w:p>
    <w:p w:rsidR="00F65587" w:rsidRDefault="00F65587" w:rsidP="0059626D">
      <w:pPr>
        <w:jc w:val="center"/>
        <w:rPr>
          <w:rFonts w:cstheme="minorHAnsi"/>
          <w:b/>
          <w:sz w:val="24"/>
          <w:szCs w:val="24"/>
        </w:rPr>
      </w:pPr>
    </w:p>
    <w:tbl>
      <w:tblPr>
        <w:tblStyle w:val="Listamedia2-nfasis1"/>
        <w:tblW w:w="2692" w:type="pct"/>
        <w:jc w:val="center"/>
        <w:tblLook w:val="04A0"/>
      </w:tblPr>
      <w:tblGrid>
        <w:gridCol w:w="976"/>
        <w:gridCol w:w="1161"/>
        <w:gridCol w:w="2738"/>
      </w:tblGrid>
      <w:tr w:rsidR="000E6B8E" w:rsidTr="00F65587">
        <w:trPr>
          <w:cnfStyle w:val="100000000000"/>
          <w:trHeight w:val="532"/>
          <w:jc w:val="center"/>
        </w:trPr>
        <w:tc>
          <w:tcPr>
            <w:cnfStyle w:val="001000000100"/>
            <w:tcW w:w="1117" w:type="pct"/>
            <w:noWrap/>
          </w:tcPr>
          <w:p w:rsidR="000E6B8E" w:rsidRDefault="000E6B8E">
            <w:pPr>
              <w:rPr>
                <w:rFonts w:asciiTheme="minorHAnsi" w:eastAsiaTheme="minorEastAsia" w:hAnsiTheme="minorHAnsi" w:cstheme="minorBidi"/>
                <w:color w:val="auto"/>
                <w:sz w:val="22"/>
                <w:szCs w:val="22"/>
              </w:rPr>
            </w:pPr>
          </w:p>
        </w:tc>
        <w:tc>
          <w:tcPr>
            <w:tcW w:w="960" w:type="pct"/>
          </w:tcPr>
          <w:p w:rsidR="000E6B8E" w:rsidRDefault="00F65587" w:rsidP="00F65587">
            <w:pPr>
              <w:jc w:val="center"/>
              <w:cnfStyle w:val="100000000000"/>
              <w:rPr>
                <w:rFonts w:asciiTheme="minorHAnsi" w:eastAsiaTheme="minorEastAsia" w:hAnsiTheme="minorHAnsi" w:cstheme="minorBidi"/>
                <w:color w:val="auto"/>
                <w:sz w:val="22"/>
                <w:szCs w:val="22"/>
              </w:rPr>
            </w:pPr>
            <m:oMathPara>
              <m:oMath>
                <m:r>
                  <w:rPr>
                    <w:rFonts w:ascii="Cambria Math" w:eastAsiaTheme="minorEastAsia" w:hAnsi="Cambria Math" w:cstheme="minorBidi"/>
                    <w:color w:val="auto"/>
                    <w:sz w:val="22"/>
                    <w:szCs w:val="22"/>
                  </w:rPr>
                  <m:t>V±∆V</m:t>
                </m:r>
              </m:oMath>
            </m:oMathPara>
          </w:p>
        </w:tc>
        <w:tc>
          <w:tcPr>
            <w:tcW w:w="2923" w:type="pct"/>
          </w:tcPr>
          <w:p w:rsidR="000E6B8E" w:rsidRDefault="00F65587" w:rsidP="00F65587">
            <w:pPr>
              <w:jc w:val="center"/>
              <w:cnfStyle w:val="100000000000"/>
              <w:rPr>
                <w:rFonts w:asciiTheme="minorHAnsi" w:eastAsiaTheme="minorEastAsia" w:hAnsiTheme="minorHAnsi" w:cstheme="minorBidi"/>
                <w:color w:val="auto"/>
                <w:sz w:val="22"/>
                <w:szCs w:val="22"/>
              </w:rPr>
            </w:pPr>
            <m:oMathPara>
              <m:oMath>
                <m:r>
                  <w:rPr>
                    <w:rFonts w:ascii="Cambria Math" w:eastAsiaTheme="minorEastAsia" w:hAnsi="Cambria Math" w:cstheme="minorBidi"/>
                    <w:color w:val="auto"/>
                    <w:sz w:val="22"/>
                    <w:szCs w:val="22"/>
                  </w:rPr>
                  <m:t>I±∆I</m:t>
                </m:r>
              </m:oMath>
            </m:oMathPara>
          </w:p>
        </w:tc>
      </w:tr>
      <w:tr w:rsidR="000E6B8E" w:rsidTr="00F65587">
        <w:trPr>
          <w:cnfStyle w:val="000000100000"/>
          <w:trHeight w:val="280"/>
          <w:jc w:val="center"/>
        </w:trPr>
        <w:tc>
          <w:tcPr>
            <w:cnfStyle w:val="001000000000"/>
            <w:tcW w:w="1117" w:type="pct"/>
            <w:noWrap/>
          </w:tcPr>
          <w:p w:rsidR="000E6B8E" w:rsidRDefault="00F65587">
            <w:pPr>
              <w:rPr>
                <w:rFonts w:asciiTheme="minorHAnsi" w:eastAsiaTheme="minorEastAsia" w:hAnsiTheme="minorHAnsi" w:cstheme="minorBidi"/>
                <w:color w:val="auto"/>
              </w:rPr>
            </w:pPr>
            <w:r>
              <w:rPr>
                <w:rFonts w:asciiTheme="minorHAnsi" w:eastAsiaTheme="minorEastAsia" w:hAnsiTheme="minorHAnsi" w:cstheme="minorBidi"/>
                <w:color w:val="auto"/>
              </w:rPr>
              <w:t>L1</w:t>
            </w:r>
          </w:p>
        </w:tc>
        <w:tc>
          <w:tcPr>
            <w:tcW w:w="960" w:type="pct"/>
          </w:tcPr>
          <w:p w:rsidR="000E6B8E" w:rsidRDefault="00F65587">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2.10</w:t>
            </w:r>
            <m:oMath>
              <m:r>
                <w:rPr>
                  <w:rFonts w:ascii="Cambria Math" w:eastAsiaTheme="minorEastAsia" w:hAnsi="Cambria Math" w:cstheme="minorBidi"/>
                  <w:color w:val="auto"/>
                </w:rPr>
                <m:t>±</m:t>
              </m:r>
            </m:oMath>
            <w:r>
              <w:rPr>
                <w:rFonts w:asciiTheme="minorHAnsi" w:eastAsiaTheme="minorEastAsia" w:hAnsiTheme="minorHAnsi" w:cstheme="minorBidi"/>
                <w:color w:val="auto"/>
              </w:rPr>
              <w:t>0.10</w:t>
            </w:r>
          </w:p>
        </w:tc>
        <w:tc>
          <w:tcPr>
            <w:tcW w:w="2923" w:type="pct"/>
          </w:tcPr>
          <w:p w:rsidR="000E6B8E" w:rsidRDefault="00F65587">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0.16</w:t>
            </w:r>
            <m:oMath>
              <m:r>
                <w:rPr>
                  <w:rFonts w:ascii="Cambria Math" w:eastAsiaTheme="minorEastAsia" w:hAnsi="Cambria Math" w:cstheme="minorBidi"/>
                  <w:color w:val="auto"/>
                </w:rPr>
                <m:t>±</m:t>
              </m:r>
            </m:oMath>
            <w:r>
              <w:rPr>
                <w:rFonts w:asciiTheme="minorHAnsi" w:eastAsiaTheme="minorEastAsia" w:hAnsiTheme="minorHAnsi" w:cstheme="minorBidi"/>
                <w:color w:val="auto"/>
              </w:rPr>
              <w:t>020</w:t>
            </w:r>
          </w:p>
        </w:tc>
      </w:tr>
      <w:tr w:rsidR="000E6B8E" w:rsidTr="00F65587">
        <w:trPr>
          <w:trHeight w:val="280"/>
          <w:jc w:val="center"/>
        </w:trPr>
        <w:tc>
          <w:tcPr>
            <w:cnfStyle w:val="001000000000"/>
            <w:tcW w:w="1117" w:type="pct"/>
            <w:noWrap/>
          </w:tcPr>
          <w:p w:rsidR="000E6B8E" w:rsidRDefault="00F65587">
            <w:pPr>
              <w:rPr>
                <w:rFonts w:asciiTheme="minorHAnsi" w:eastAsiaTheme="minorEastAsia" w:hAnsiTheme="minorHAnsi" w:cstheme="minorBidi"/>
                <w:color w:val="auto"/>
              </w:rPr>
            </w:pPr>
            <w:r>
              <w:rPr>
                <w:rFonts w:asciiTheme="minorHAnsi" w:eastAsiaTheme="minorEastAsia" w:hAnsiTheme="minorHAnsi" w:cstheme="minorBidi"/>
                <w:color w:val="auto"/>
              </w:rPr>
              <w:t>L2</w:t>
            </w:r>
          </w:p>
        </w:tc>
        <w:tc>
          <w:tcPr>
            <w:tcW w:w="960" w:type="pct"/>
          </w:tcPr>
          <w:p w:rsidR="000E6B8E" w:rsidRDefault="00F65587">
            <w:pPr>
              <w:jc w:val="center"/>
              <w:cnfStyle w:val="000000000000"/>
              <w:rPr>
                <w:rFonts w:asciiTheme="minorHAnsi" w:eastAsiaTheme="minorEastAsia" w:hAnsiTheme="minorHAnsi" w:cstheme="minorBidi"/>
                <w:color w:val="auto"/>
              </w:rPr>
            </w:pPr>
            <w:r>
              <w:rPr>
                <w:rFonts w:asciiTheme="minorHAnsi" w:eastAsiaTheme="minorEastAsia" w:hAnsiTheme="minorHAnsi" w:cstheme="minorBidi"/>
                <w:color w:val="auto"/>
              </w:rPr>
              <w:t>1.00</w:t>
            </w:r>
            <m:oMath>
              <m:r>
                <w:rPr>
                  <w:rFonts w:ascii="Cambria Math" w:eastAsiaTheme="minorEastAsia" w:hAnsi="Cambria Math" w:cstheme="minorBidi"/>
                  <w:color w:val="auto"/>
                </w:rPr>
                <m:t>±</m:t>
              </m:r>
            </m:oMath>
            <w:r>
              <w:rPr>
                <w:rFonts w:asciiTheme="minorHAnsi" w:eastAsiaTheme="minorEastAsia" w:hAnsiTheme="minorHAnsi" w:cstheme="minorBidi"/>
                <w:color w:val="auto"/>
              </w:rPr>
              <w:t>0.10</w:t>
            </w:r>
          </w:p>
        </w:tc>
        <w:tc>
          <w:tcPr>
            <w:tcW w:w="2923" w:type="pct"/>
          </w:tcPr>
          <w:p w:rsidR="000E6B8E" w:rsidRDefault="00F65587">
            <w:pPr>
              <w:jc w:val="center"/>
              <w:cnfStyle w:val="000000000000"/>
              <w:rPr>
                <w:rFonts w:asciiTheme="minorHAnsi" w:eastAsiaTheme="minorEastAsia" w:hAnsiTheme="minorHAnsi" w:cstheme="minorBidi"/>
                <w:color w:val="auto"/>
              </w:rPr>
            </w:pPr>
            <w:r>
              <w:rPr>
                <w:rFonts w:asciiTheme="minorHAnsi" w:eastAsiaTheme="minorEastAsia" w:hAnsiTheme="minorHAnsi" w:cstheme="minorBidi"/>
                <w:color w:val="auto"/>
              </w:rPr>
              <w:t>0.16</w:t>
            </w:r>
            <m:oMath>
              <m:r>
                <w:rPr>
                  <w:rFonts w:ascii="Cambria Math" w:eastAsiaTheme="minorEastAsia" w:hAnsi="Cambria Math" w:cstheme="minorBidi"/>
                  <w:color w:val="auto"/>
                </w:rPr>
                <m:t>±</m:t>
              </m:r>
            </m:oMath>
            <w:r>
              <w:rPr>
                <w:rFonts w:asciiTheme="minorHAnsi" w:eastAsiaTheme="minorEastAsia" w:hAnsiTheme="minorHAnsi" w:cstheme="minorBidi"/>
                <w:color w:val="auto"/>
              </w:rPr>
              <w:t>0.20</w:t>
            </w:r>
          </w:p>
        </w:tc>
      </w:tr>
      <w:tr w:rsidR="000E6B8E" w:rsidTr="00F65587">
        <w:trPr>
          <w:cnfStyle w:val="000000100000"/>
          <w:trHeight w:val="266"/>
          <w:jc w:val="center"/>
        </w:trPr>
        <w:tc>
          <w:tcPr>
            <w:cnfStyle w:val="001000000000"/>
            <w:tcW w:w="1117" w:type="pct"/>
            <w:noWrap/>
          </w:tcPr>
          <w:p w:rsidR="000E6B8E" w:rsidRDefault="00F65587">
            <w:pPr>
              <w:rPr>
                <w:rFonts w:asciiTheme="minorHAnsi" w:eastAsiaTheme="minorEastAsia" w:hAnsiTheme="minorHAnsi" w:cstheme="minorBidi"/>
                <w:color w:val="auto"/>
              </w:rPr>
            </w:pPr>
            <w:r>
              <w:rPr>
                <w:rFonts w:asciiTheme="minorHAnsi" w:eastAsiaTheme="minorEastAsia" w:hAnsiTheme="minorHAnsi" w:cstheme="minorBidi"/>
                <w:color w:val="auto"/>
              </w:rPr>
              <w:t>L3</w:t>
            </w:r>
          </w:p>
        </w:tc>
        <w:tc>
          <w:tcPr>
            <w:tcW w:w="960" w:type="pct"/>
          </w:tcPr>
          <w:p w:rsidR="000E6B8E" w:rsidRDefault="00F65587">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0.60</w:t>
            </w:r>
            <m:oMath>
              <m:r>
                <w:rPr>
                  <w:rFonts w:ascii="Cambria Math" w:eastAsiaTheme="minorEastAsia" w:hAnsi="Cambria Math" w:cstheme="minorBidi"/>
                  <w:color w:val="auto"/>
                </w:rPr>
                <m:t>±</m:t>
              </m:r>
            </m:oMath>
            <w:r>
              <w:rPr>
                <w:rFonts w:asciiTheme="minorHAnsi" w:eastAsiaTheme="minorEastAsia" w:hAnsiTheme="minorHAnsi" w:cstheme="minorBidi"/>
                <w:color w:val="auto"/>
              </w:rPr>
              <w:t>0.10</w:t>
            </w:r>
          </w:p>
        </w:tc>
        <w:tc>
          <w:tcPr>
            <w:tcW w:w="2923" w:type="pct"/>
          </w:tcPr>
          <w:p w:rsidR="000E6B8E" w:rsidRDefault="00F65587">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0.16</w:t>
            </w:r>
            <m:oMath>
              <m:r>
                <w:rPr>
                  <w:rFonts w:ascii="Cambria Math" w:eastAsiaTheme="minorEastAsia" w:hAnsi="Cambria Math" w:cstheme="minorBidi"/>
                  <w:color w:val="auto"/>
                </w:rPr>
                <m:t>±</m:t>
              </m:r>
            </m:oMath>
            <w:r>
              <w:rPr>
                <w:rFonts w:asciiTheme="minorHAnsi" w:eastAsiaTheme="minorEastAsia" w:hAnsiTheme="minorHAnsi" w:cstheme="minorBidi"/>
                <w:color w:val="auto"/>
              </w:rPr>
              <w:t>0.20</w:t>
            </w:r>
          </w:p>
        </w:tc>
      </w:tr>
    </w:tbl>
    <w:p w:rsidR="0059626D" w:rsidRPr="0059626D" w:rsidRDefault="0059626D" w:rsidP="0059626D">
      <w:pPr>
        <w:rPr>
          <w:rFonts w:cstheme="minorHAnsi"/>
          <w:b/>
          <w:sz w:val="24"/>
          <w:szCs w:val="24"/>
        </w:rPr>
      </w:pPr>
    </w:p>
    <w:p w:rsidR="0010660D" w:rsidRDefault="0010660D" w:rsidP="0010660D">
      <w:pPr>
        <w:jc w:val="both"/>
        <w:rPr>
          <w:rFonts w:cstheme="minorHAnsi"/>
          <w:b/>
          <w:sz w:val="24"/>
          <w:szCs w:val="24"/>
        </w:rPr>
      </w:pPr>
      <w:r>
        <w:rPr>
          <w:rFonts w:cstheme="minorHAnsi"/>
          <w:b/>
          <w:sz w:val="24"/>
          <w:szCs w:val="24"/>
        </w:rPr>
        <w:t xml:space="preserve">       Circuito en paralelo:</w:t>
      </w:r>
    </w:p>
    <w:p w:rsidR="0010660D" w:rsidRPr="00DB385C" w:rsidRDefault="0010660D" w:rsidP="0010660D">
      <w:pPr>
        <w:pStyle w:val="Prrafodelista"/>
        <w:numPr>
          <w:ilvl w:val="0"/>
          <w:numId w:val="9"/>
        </w:numPr>
        <w:ind w:left="1134" w:hanging="425"/>
        <w:jc w:val="both"/>
        <w:rPr>
          <w:rFonts w:cstheme="minorHAnsi"/>
          <w:b/>
          <w:sz w:val="24"/>
          <w:szCs w:val="24"/>
        </w:rPr>
      </w:pPr>
      <w:r>
        <w:rPr>
          <w:rFonts w:cstheme="minorHAnsi"/>
          <w:sz w:val="24"/>
          <w:szCs w:val="24"/>
        </w:rPr>
        <w:t xml:space="preserve">Conectamos los focos como nos indica en la guía(en </w:t>
      </w:r>
      <w:r w:rsidR="0059626D">
        <w:rPr>
          <w:rFonts w:cstheme="minorHAnsi"/>
          <w:sz w:val="24"/>
          <w:szCs w:val="24"/>
        </w:rPr>
        <w:t>paralelo</w:t>
      </w:r>
      <w:r>
        <w:rPr>
          <w:rFonts w:cstheme="minorHAnsi"/>
          <w:sz w:val="24"/>
          <w:szCs w:val="24"/>
        </w:rPr>
        <w:t>)</w:t>
      </w:r>
    </w:p>
    <w:p w:rsidR="0010660D" w:rsidRPr="0059626D" w:rsidRDefault="0059626D" w:rsidP="0010660D">
      <w:pPr>
        <w:pStyle w:val="Prrafodelista"/>
        <w:numPr>
          <w:ilvl w:val="0"/>
          <w:numId w:val="9"/>
        </w:numPr>
        <w:ind w:left="1134" w:hanging="425"/>
        <w:jc w:val="both"/>
        <w:rPr>
          <w:rFonts w:cstheme="minorHAnsi"/>
          <w:b/>
          <w:sz w:val="24"/>
          <w:szCs w:val="24"/>
        </w:rPr>
      </w:pPr>
      <w:r>
        <w:rPr>
          <w:rFonts w:cstheme="minorHAnsi"/>
          <w:sz w:val="24"/>
          <w:szCs w:val="24"/>
        </w:rPr>
        <w:t>Medimos las corrientes en cada foco</w:t>
      </w:r>
    </w:p>
    <w:p w:rsidR="0059626D" w:rsidRPr="00F65587" w:rsidRDefault="0059626D" w:rsidP="0010660D">
      <w:pPr>
        <w:pStyle w:val="Prrafodelista"/>
        <w:numPr>
          <w:ilvl w:val="0"/>
          <w:numId w:val="9"/>
        </w:numPr>
        <w:ind w:left="1134" w:hanging="425"/>
        <w:jc w:val="both"/>
        <w:rPr>
          <w:rFonts w:cstheme="minorHAnsi"/>
          <w:b/>
          <w:sz w:val="24"/>
          <w:szCs w:val="24"/>
        </w:rPr>
      </w:pPr>
      <w:r>
        <w:rPr>
          <w:rFonts w:cstheme="minorHAnsi"/>
          <w:sz w:val="24"/>
          <w:szCs w:val="24"/>
        </w:rPr>
        <w:t>Medimos el voltaje.</w:t>
      </w:r>
    </w:p>
    <w:p w:rsidR="00F65587" w:rsidRDefault="00F65587" w:rsidP="00F65587">
      <w:pPr>
        <w:jc w:val="center"/>
        <w:rPr>
          <w:rFonts w:cstheme="minorHAnsi"/>
          <w:b/>
          <w:sz w:val="24"/>
          <w:szCs w:val="24"/>
        </w:rPr>
      </w:pPr>
      <w:r>
        <w:rPr>
          <w:rFonts w:cstheme="minorHAnsi"/>
          <w:b/>
          <w:noProof/>
          <w:sz w:val="24"/>
          <w:szCs w:val="24"/>
          <w:lang w:val="es-EC" w:eastAsia="es-EC"/>
        </w:rPr>
        <w:drawing>
          <wp:inline distT="0" distB="0" distL="0" distR="0">
            <wp:extent cx="2387719" cy="1139865"/>
            <wp:effectExtent l="19050" t="0" r="0" b="0"/>
            <wp:docPr id="8" name="7 Imagen" descr="intele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lec3.jpg"/>
                    <pic:cNvPicPr/>
                  </pic:nvPicPr>
                  <pic:blipFill>
                    <a:blip r:embed="rId18" cstate="print"/>
                    <a:srcRect l="1407" t="12943" r="3041" b="11775"/>
                    <a:stretch>
                      <a:fillRect/>
                    </a:stretch>
                  </pic:blipFill>
                  <pic:spPr>
                    <a:xfrm>
                      <a:off x="0" y="0"/>
                      <a:ext cx="2396474" cy="1144044"/>
                    </a:xfrm>
                    <a:prstGeom prst="rect">
                      <a:avLst/>
                    </a:prstGeom>
                  </pic:spPr>
                </pic:pic>
              </a:graphicData>
            </a:graphic>
          </wp:inline>
        </w:drawing>
      </w:r>
    </w:p>
    <w:p w:rsidR="00F65587" w:rsidRDefault="00F65587" w:rsidP="00F65587">
      <w:pPr>
        <w:jc w:val="center"/>
        <w:rPr>
          <w:rFonts w:cstheme="minorHAnsi"/>
          <w:b/>
          <w:sz w:val="24"/>
          <w:szCs w:val="24"/>
        </w:rPr>
      </w:pPr>
    </w:p>
    <w:tbl>
      <w:tblPr>
        <w:tblStyle w:val="Listamedia2-nfasis1"/>
        <w:tblW w:w="2692" w:type="pct"/>
        <w:jc w:val="center"/>
        <w:tblLook w:val="04A0"/>
      </w:tblPr>
      <w:tblGrid>
        <w:gridCol w:w="976"/>
        <w:gridCol w:w="1161"/>
        <w:gridCol w:w="2738"/>
      </w:tblGrid>
      <w:tr w:rsidR="00F65587" w:rsidTr="00853F0A">
        <w:trPr>
          <w:cnfStyle w:val="100000000000"/>
          <w:trHeight w:val="532"/>
          <w:jc w:val="center"/>
        </w:trPr>
        <w:tc>
          <w:tcPr>
            <w:cnfStyle w:val="001000000100"/>
            <w:tcW w:w="1117" w:type="pct"/>
            <w:noWrap/>
          </w:tcPr>
          <w:p w:rsidR="00F65587" w:rsidRDefault="00F65587" w:rsidP="00853F0A">
            <w:pPr>
              <w:rPr>
                <w:rFonts w:asciiTheme="minorHAnsi" w:eastAsiaTheme="minorEastAsia" w:hAnsiTheme="minorHAnsi" w:cstheme="minorBidi"/>
                <w:color w:val="auto"/>
                <w:sz w:val="22"/>
                <w:szCs w:val="22"/>
              </w:rPr>
            </w:pPr>
          </w:p>
        </w:tc>
        <w:tc>
          <w:tcPr>
            <w:tcW w:w="960" w:type="pct"/>
          </w:tcPr>
          <w:p w:rsidR="00F65587" w:rsidRDefault="00F65587" w:rsidP="00853F0A">
            <w:pPr>
              <w:jc w:val="center"/>
              <w:cnfStyle w:val="100000000000"/>
              <w:rPr>
                <w:rFonts w:asciiTheme="minorHAnsi" w:eastAsiaTheme="minorEastAsia" w:hAnsiTheme="minorHAnsi" w:cstheme="minorBidi"/>
                <w:color w:val="auto"/>
                <w:sz w:val="22"/>
                <w:szCs w:val="22"/>
              </w:rPr>
            </w:pPr>
            <m:oMathPara>
              <m:oMath>
                <m:r>
                  <w:rPr>
                    <w:rFonts w:ascii="Cambria Math" w:eastAsiaTheme="minorEastAsia" w:hAnsi="Cambria Math" w:cstheme="minorBidi"/>
                    <w:color w:val="auto"/>
                    <w:sz w:val="22"/>
                    <w:szCs w:val="22"/>
                  </w:rPr>
                  <m:t>V±∆V</m:t>
                </m:r>
              </m:oMath>
            </m:oMathPara>
          </w:p>
        </w:tc>
        <w:tc>
          <w:tcPr>
            <w:tcW w:w="2923" w:type="pct"/>
          </w:tcPr>
          <w:p w:rsidR="00F65587" w:rsidRDefault="00F65587" w:rsidP="00853F0A">
            <w:pPr>
              <w:jc w:val="center"/>
              <w:cnfStyle w:val="100000000000"/>
              <w:rPr>
                <w:rFonts w:asciiTheme="minorHAnsi" w:eastAsiaTheme="minorEastAsia" w:hAnsiTheme="minorHAnsi" w:cstheme="minorBidi"/>
                <w:color w:val="auto"/>
                <w:sz w:val="22"/>
                <w:szCs w:val="22"/>
              </w:rPr>
            </w:pPr>
            <m:oMathPara>
              <m:oMath>
                <m:r>
                  <w:rPr>
                    <w:rFonts w:ascii="Cambria Math" w:eastAsiaTheme="minorEastAsia" w:hAnsi="Cambria Math" w:cstheme="minorBidi"/>
                    <w:color w:val="auto"/>
                    <w:sz w:val="22"/>
                    <w:szCs w:val="22"/>
                  </w:rPr>
                  <m:t>I±∆I</m:t>
                </m:r>
              </m:oMath>
            </m:oMathPara>
          </w:p>
        </w:tc>
      </w:tr>
      <w:tr w:rsidR="00F65587" w:rsidTr="00853F0A">
        <w:trPr>
          <w:cnfStyle w:val="000000100000"/>
          <w:trHeight w:val="280"/>
          <w:jc w:val="center"/>
        </w:trPr>
        <w:tc>
          <w:tcPr>
            <w:cnfStyle w:val="001000000000"/>
            <w:tcW w:w="1117" w:type="pct"/>
            <w:noWrap/>
          </w:tcPr>
          <w:p w:rsidR="00F65587" w:rsidRDefault="00F65587" w:rsidP="00853F0A">
            <w:pPr>
              <w:rPr>
                <w:rFonts w:asciiTheme="minorHAnsi" w:eastAsiaTheme="minorEastAsia" w:hAnsiTheme="minorHAnsi" w:cstheme="minorBidi"/>
                <w:color w:val="auto"/>
              </w:rPr>
            </w:pPr>
            <w:r>
              <w:rPr>
                <w:rFonts w:asciiTheme="minorHAnsi" w:eastAsiaTheme="minorEastAsia" w:hAnsiTheme="minorHAnsi" w:cstheme="minorBidi"/>
                <w:color w:val="auto"/>
              </w:rPr>
              <w:t>L1</w:t>
            </w:r>
          </w:p>
        </w:tc>
        <w:tc>
          <w:tcPr>
            <w:tcW w:w="960" w:type="pct"/>
          </w:tcPr>
          <w:p w:rsidR="00F65587" w:rsidRDefault="00F65587" w:rsidP="00F65587">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1.55</w:t>
            </w:r>
            <m:oMath>
              <m:r>
                <w:rPr>
                  <w:rFonts w:ascii="Cambria Math" w:eastAsiaTheme="minorEastAsia" w:hAnsi="Cambria Math" w:cstheme="minorBidi"/>
                  <w:color w:val="auto"/>
                </w:rPr>
                <m:t>±</m:t>
              </m:r>
            </m:oMath>
            <w:r>
              <w:rPr>
                <w:rFonts w:asciiTheme="minorHAnsi" w:eastAsiaTheme="minorEastAsia" w:hAnsiTheme="minorHAnsi" w:cstheme="minorBidi"/>
                <w:color w:val="auto"/>
              </w:rPr>
              <w:t>0.</w:t>
            </w:r>
            <w:r>
              <w:rPr>
                <w:rFonts w:asciiTheme="minorHAnsi" w:eastAsiaTheme="minorEastAsia" w:hAnsiTheme="minorHAnsi" w:cstheme="minorBidi"/>
                <w:color w:val="auto"/>
              </w:rPr>
              <w:t>05</w:t>
            </w:r>
          </w:p>
        </w:tc>
        <w:tc>
          <w:tcPr>
            <w:tcW w:w="2923" w:type="pct"/>
          </w:tcPr>
          <w:p w:rsidR="00F65587" w:rsidRDefault="00F65587" w:rsidP="00853F0A">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0.1</w:t>
            </w:r>
            <w:r>
              <w:rPr>
                <w:rFonts w:asciiTheme="minorHAnsi" w:eastAsiaTheme="minorEastAsia" w:hAnsiTheme="minorHAnsi" w:cstheme="minorBidi"/>
                <w:color w:val="auto"/>
              </w:rPr>
              <w:t>4</w:t>
            </w:r>
            <m:oMath>
              <m:r>
                <w:rPr>
                  <w:rFonts w:ascii="Cambria Math" w:eastAsiaTheme="minorEastAsia" w:hAnsi="Cambria Math" w:cstheme="minorBidi"/>
                  <w:color w:val="auto"/>
                </w:rPr>
                <m:t>±</m:t>
              </m:r>
            </m:oMath>
            <w:r>
              <w:rPr>
                <w:rFonts w:asciiTheme="minorHAnsi" w:eastAsiaTheme="minorEastAsia" w:hAnsiTheme="minorHAnsi" w:cstheme="minorBidi"/>
                <w:color w:val="auto"/>
              </w:rPr>
              <w:t>0.</w:t>
            </w:r>
            <w:r>
              <w:rPr>
                <w:rFonts w:asciiTheme="minorHAnsi" w:eastAsiaTheme="minorEastAsia" w:hAnsiTheme="minorHAnsi" w:cstheme="minorBidi"/>
                <w:color w:val="auto"/>
              </w:rPr>
              <w:t>0</w:t>
            </w:r>
            <w:r>
              <w:rPr>
                <w:rFonts w:asciiTheme="minorHAnsi" w:eastAsiaTheme="minorEastAsia" w:hAnsiTheme="minorHAnsi" w:cstheme="minorBidi"/>
                <w:color w:val="auto"/>
              </w:rPr>
              <w:t>2</w:t>
            </w:r>
          </w:p>
        </w:tc>
      </w:tr>
      <w:tr w:rsidR="00F65587" w:rsidTr="00853F0A">
        <w:trPr>
          <w:trHeight w:val="280"/>
          <w:jc w:val="center"/>
        </w:trPr>
        <w:tc>
          <w:tcPr>
            <w:cnfStyle w:val="001000000000"/>
            <w:tcW w:w="1117" w:type="pct"/>
            <w:noWrap/>
          </w:tcPr>
          <w:p w:rsidR="00F65587" w:rsidRDefault="00F65587" w:rsidP="00853F0A">
            <w:pPr>
              <w:rPr>
                <w:rFonts w:asciiTheme="minorHAnsi" w:eastAsiaTheme="minorEastAsia" w:hAnsiTheme="minorHAnsi" w:cstheme="minorBidi"/>
                <w:color w:val="auto"/>
              </w:rPr>
            </w:pPr>
            <w:r>
              <w:rPr>
                <w:rFonts w:asciiTheme="minorHAnsi" w:eastAsiaTheme="minorEastAsia" w:hAnsiTheme="minorHAnsi" w:cstheme="minorBidi"/>
                <w:color w:val="auto"/>
              </w:rPr>
              <w:t>L2</w:t>
            </w:r>
          </w:p>
        </w:tc>
        <w:tc>
          <w:tcPr>
            <w:tcW w:w="960" w:type="pct"/>
          </w:tcPr>
          <w:p w:rsidR="00F65587" w:rsidRDefault="00F65587" w:rsidP="00F65587">
            <w:pPr>
              <w:jc w:val="center"/>
              <w:cnfStyle w:val="000000000000"/>
              <w:rPr>
                <w:rFonts w:asciiTheme="minorHAnsi" w:eastAsiaTheme="minorEastAsia" w:hAnsiTheme="minorHAnsi" w:cstheme="minorBidi"/>
                <w:color w:val="auto"/>
              </w:rPr>
            </w:pPr>
            <w:r>
              <w:rPr>
                <w:rFonts w:asciiTheme="minorHAnsi" w:eastAsiaTheme="minorEastAsia" w:hAnsiTheme="minorHAnsi" w:cstheme="minorBidi"/>
                <w:color w:val="auto"/>
              </w:rPr>
              <w:t>1.55</w:t>
            </w:r>
            <m:oMath>
              <m:r>
                <w:rPr>
                  <w:rFonts w:ascii="Cambria Math" w:eastAsiaTheme="minorEastAsia" w:hAnsi="Cambria Math" w:cstheme="minorBidi"/>
                  <w:color w:val="auto"/>
                </w:rPr>
                <m:t>±</m:t>
              </m:r>
            </m:oMath>
            <w:r>
              <w:rPr>
                <w:rFonts w:asciiTheme="minorHAnsi" w:eastAsiaTheme="minorEastAsia" w:hAnsiTheme="minorHAnsi" w:cstheme="minorBidi"/>
                <w:color w:val="auto"/>
              </w:rPr>
              <w:t>0.</w:t>
            </w:r>
            <w:r>
              <w:rPr>
                <w:rFonts w:asciiTheme="minorHAnsi" w:eastAsiaTheme="minorEastAsia" w:hAnsiTheme="minorHAnsi" w:cstheme="minorBidi"/>
                <w:color w:val="auto"/>
              </w:rPr>
              <w:t>05</w:t>
            </w:r>
          </w:p>
        </w:tc>
        <w:tc>
          <w:tcPr>
            <w:tcW w:w="2923" w:type="pct"/>
          </w:tcPr>
          <w:p w:rsidR="00F65587" w:rsidRDefault="00F65587" w:rsidP="00F65587">
            <w:pPr>
              <w:tabs>
                <w:tab w:val="center" w:pos="1261"/>
              </w:tabs>
              <w:cnfStyle w:val="000000000000"/>
              <w:rPr>
                <w:rFonts w:asciiTheme="minorHAnsi" w:eastAsiaTheme="minorEastAsia" w:hAnsiTheme="minorHAnsi" w:cstheme="minorBidi"/>
                <w:color w:val="auto"/>
              </w:rPr>
            </w:pPr>
            <w:r>
              <w:rPr>
                <w:rFonts w:asciiTheme="minorHAnsi" w:eastAsiaTheme="minorEastAsia" w:hAnsiTheme="minorHAnsi" w:cstheme="minorBidi"/>
                <w:color w:val="auto"/>
              </w:rPr>
              <w:tab/>
            </w:r>
            <w:r>
              <w:rPr>
                <w:rFonts w:asciiTheme="minorHAnsi" w:eastAsiaTheme="minorEastAsia" w:hAnsiTheme="minorHAnsi" w:cstheme="minorBidi"/>
                <w:color w:val="auto"/>
              </w:rPr>
              <w:t>0.1</w:t>
            </w:r>
            <w:r>
              <w:rPr>
                <w:rFonts w:asciiTheme="minorHAnsi" w:eastAsiaTheme="minorEastAsia" w:hAnsiTheme="minorHAnsi" w:cstheme="minorBidi"/>
                <w:color w:val="auto"/>
              </w:rPr>
              <w:t>7</w:t>
            </w:r>
            <m:oMath>
              <m:r>
                <w:rPr>
                  <w:rFonts w:ascii="Cambria Math" w:eastAsiaTheme="minorEastAsia" w:hAnsi="Cambria Math" w:cstheme="minorBidi"/>
                  <w:color w:val="auto"/>
                </w:rPr>
                <m:t>±</m:t>
              </m:r>
            </m:oMath>
            <w:r>
              <w:rPr>
                <w:rFonts w:asciiTheme="minorHAnsi" w:eastAsiaTheme="minorEastAsia" w:hAnsiTheme="minorHAnsi" w:cstheme="minorBidi"/>
                <w:color w:val="auto"/>
              </w:rPr>
              <w:t>0.0</w:t>
            </w:r>
            <w:r>
              <w:rPr>
                <w:rFonts w:asciiTheme="minorHAnsi" w:eastAsiaTheme="minorEastAsia" w:hAnsiTheme="minorHAnsi" w:cstheme="minorBidi"/>
                <w:color w:val="auto"/>
              </w:rPr>
              <w:t>2</w:t>
            </w:r>
          </w:p>
        </w:tc>
      </w:tr>
      <w:tr w:rsidR="00F65587" w:rsidTr="00853F0A">
        <w:trPr>
          <w:cnfStyle w:val="000000100000"/>
          <w:trHeight w:val="266"/>
          <w:jc w:val="center"/>
        </w:trPr>
        <w:tc>
          <w:tcPr>
            <w:cnfStyle w:val="001000000000"/>
            <w:tcW w:w="1117" w:type="pct"/>
            <w:noWrap/>
          </w:tcPr>
          <w:p w:rsidR="00F65587" w:rsidRDefault="00F65587" w:rsidP="00853F0A">
            <w:pPr>
              <w:rPr>
                <w:rFonts w:asciiTheme="minorHAnsi" w:eastAsiaTheme="minorEastAsia" w:hAnsiTheme="minorHAnsi" w:cstheme="minorBidi"/>
                <w:color w:val="auto"/>
              </w:rPr>
            </w:pPr>
            <w:r>
              <w:rPr>
                <w:rFonts w:asciiTheme="minorHAnsi" w:eastAsiaTheme="minorEastAsia" w:hAnsiTheme="minorHAnsi" w:cstheme="minorBidi"/>
                <w:color w:val="auto"/>
              </w:rPr>
              <w:t>L3</w:t>
            </w:r>
          </w:p>
        </w:tc>
        <w:tc>
          <w:tcPr>
            <w:tcW w:w="960" w:type="pct"/>
          </w:tcPr>
          <w:p w:rsidR="00F65587" w:rsidRDefault="00F65587" w:rsidP="00F65587">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1.55</w:t>
            </w:r>
            <m:oMath>
              <m:r>
                <w:rPr>
                  <w:rFonts w:ascii="Cambria Math" w:eastAsiaTheme="minorEastAsia" w:hAnsi="Cambria Math" w:cstheme="minorBidi"/>
                  <w:color w:val="auto"/>
                </w:rPr>
                <m:t>±</m:t>
              </m:r>
            </m:oMath>
            <w:r>
              <w:rPr>
                <w:rFonts w:asciiTheme="minorHAnsi" w:eastAsiaTheme="minorEastAsia" w:hAnsiTheme="minorHAnsi" w:cstheme="minorBidi"/>
                <w:color w:val="auto"/>
              </w:rPr>
              <w:t>0.</w:t>
            </w:r>
            <w:r>
              <w:rPr>
                <w:rFonts w:asciiTheme="minorHAnsi" w:eastAsiaTheme="minorEastAsia" w:hAnsiTheme="minorHAnsi" w:cstheme="minorBidi"/>
                <w:color w:val="auto"/>
              </w:rPr>
              <w:t>05</w:t>
            </w:r>
          </w:p>
        </w:tc>
        <w:tc>
          <w:tcPr>
            <w:tcW w:w="2923" w:type="pct"/>
          </w:tcPr>
          <w:p w:rsidR="00F65587" w:rsidRDefault="00F65587" w:rsidP="00853F0A">
            <w:pPr>
              <w:jc w:val="center"/>
              <w:cnfStyle w:val="000000100000"/>
              <w:rPr>
                <w:rFonts w:asciiTheme="minorHAnsi" w:eastAsiaTheme="minorEastAsia" w:hAnsiTheme="minorHAnsi" w:cstheme="minorBidi"/>
                <w:color w:val="auto"/>
              </w:rPr>
            </w:pPr>
            <w:r>
              <w:rPr>
                <w:rFonts w:asciiTheme="minorHAnsi" w:eastAsiaTheme="minorEastAsia" w:hAnsiTheme="minorHAnsi" w:cstheme="minorBidi"/>
                <w:color w:val="auto"/>
              </w:rPr>
              <w:t>0.1</w:t>
            </w:r>
            <w:r>
              <w:rPr>
                <w:rFonts w:asciiTheme="minorHAnsi" w:eastAsiaTheme="minorEastAsia" w:hAnsiTheme="minorHAnsi" w:cstheme="minorBidi"/>
                <w:color w:val="auto"/>
              </w:rPr>
              <w:t>9</w:t>
            </w:r>
            <m:oMath>
              <m:r>
                <w:rPr>
                  <w:rFonts w:ascii="Cambria Math" w:eastAsiaTheme="minorEastAsia" w:hAnsi="Cambria Math" w:cstheme="minorBidi"/>
                  <w:color w:val="auto"/>
                </w:rPr>
                <m:t>±</m:t>
              </m:r>
            </m:oMath>
            <w:r>
              <w:rPr>
                <w:rFonts w:asciiTheme="minorHAnsi" w:eastAsiaTheme="minorEastAsia" w:hAnsiTheme="minorHAnsi" w:cstheme="minorBidi"/>
                <w:color w:val="auto"/>
              </w:rPr>
              <w:t>0.</w:t>
            </w:r>
            <w:r>
              <w:rPr>
                <w:rFonts w:asciiTheme="minorHAnsi" w:eastAsiaTheme="minorEastAsia" w:hAnsiTheme="minorHAnsi" w:cstheme="minorBidi"/>
                <w:color w:val="auto"/>
              </w:rPr>
              <w:t>0</w:t>
            </w:r>
            <w:r>
              <w:rPr>
                <w:rFonts w:asciiTheme="minorHAnsi" w:eastAsiaTheme="minorEastAsia" w:hAnsiTheme="minorHAnsi" w:cstheme="minorBidi"/>
                <w:color w:val="auto"/>
              </w:rPr>
              <w:t>2</w:t>
            </w:r>
          </w:p>
        </w:tc>
      </w:tr>
    </w:tbl>
    <w:p w:rsidR="00F65587" w:rsidRDefault="00F65587" w:rsidP="00F65587">
      <w:pPr>
        <w:jc w:val="center"/>
        <w:rPr>
          <w:rFonts w:cstheme="minorHAnsi"/>
          <w:b/>
          <w:sz w:val="24"/>
          <w:szCs w:val="24"/>
        </w:rPr>
      </w:pPr>
    </w:p>
    <w:p w:rsidR="00F65587" w:rsidRPr="00F65587" w:rsidRDefault="00F65587" w:rsidP="00F65587">
      <w:pPr>
        <w:jc w:val="center"/>
        <w:rPr>
          <w:rFonts w:cstheme="minorHAnsi"/>
          <w:b/>
          <w:sz w:val="24"/>
          <w:szCs w:val="24"/>
        </w:rPr>
      </w:pPr>
    </w:p>
    <w:p w:rsidR="0059626D" w:rsidRDefault="0059626D" w:rsidP="0059626D">
      <w:pPr>
        <w:ind w:left="426"/>
        <w:jc w:val="both"/>
        <w:rPr>
          <w:rFonts w:cstheme="minorHAnsi"/>
          <w:b/>
          <w:sz w:val="24"/>
          <w:szCs w:val="24"/>
        </w:rPr>
      </w:pPr>
      <w:r>
        <w:rPr>
          <w:rFonts w:cstheme="minorHAnsi"/>
          <w:b/>
          <w:sz w:val="24"/>
          <w:szCs w:val="24"/>
        </w:rPr>
        <w:t>Circuito mixto:</w:t>
      </w:r>
    </w:p>
    <w:p w:rsidR="0059626D" w:rsidRPr="0059626D" w:rsidRDefault="0059626D" w:rsidP="0059626D">
      <w:pPr>
        <w:pStyle w:val="Prrafodelista"/>
        <w:numPr>
          <w:ilvl w:val="0"/>
          <w:numId w:val="10"/>
        </w:numPr>
        <w:jc w:val="both"/>
        <w:rPr>
          <w:rFonts w:cstheme="minorHAnsi"/>
          <w:b/>
          <w:sz w:val="24"/>
          <w:szCs w:val="24"/>
        </w:rPr>
      </w:pPr>
      <w:r>
        <w:rPr>
          <w:rFonts w:cstheme="minorHAnsi"/>
          <w:b/>
          <w:sz w:val="24"/>
          <w:szCs w:val="24"/>
        </w:rPr>
        <w:t xml:space="preserve"> </w:t>
      </w:r>
      <w:r>
        <w:rPr>
          <w:rFonts w:cstheme="minorHAnsi"/>
          <w:sz w:val="24"/>
          <w:szCs w:val="24"/>
        </w:rPr>
        <w:t>Armamos el circuito mixto, dos en serie y uno en paralelo.</w:t>
      </w:r>
    </w:p>
    <w:p w:rsidR="0059626D" w:rsidRPr="00F65587" w:rsidRDefault="0059626D" w:rsidP="0059626D">
      <w:pPr>
        <w:pStyle w:val="Prrafodelista"/>
        <w:numPr>
          <w:ilvl w:val="0"/>
          <w:numId w:val="10"/>
        </w:numPr>
        <w:jc w:val="both"/>
        <w:rPr>
          <w:rFonts w:cstheme="minorHAnsi"/>
          <w:b/>
          <w:sz w:val="24"/>
          <w:szCs w:val="24"/>
        </w:rPr>
      </w:pPr>
      <w:r>
        <w:rPr>
          <w:rFonts w:cstheme="minorHAnsi"/>
          <w:sz w:val="24"/>
          <w:szCs w:val="24"/>
        </w:rPr>
        <w:t>Desconectamos algunos focos y observamos que sucede.</w:t>
      </w:r>
    </w:p>
    <w:p w:rsidR="00F65587" w:rsidRPr="00F65587" w:rsidRDefault="00F65587" w:rsidP="00F65587">
      <w:pPr>
        <w:ind w:left="786"/>
        <w:jc w:val="both"/>
        <w:rPr>
          <w:rFonts w:cstheme="minorHAnsi"/>
          <w:b/>
          <w:sz w:val="24"/>
          <w:szCs w:val="24"/>
        </w:rPr>
      </w:pPr>
    </w:p>
    <w:p w:rsidR="0059626D" w:rsidRDefault="00F65587" w:rsidP="00F65587">
      <w:pPr>
        <w:jc w:val="center"/>
        <w:rPr>
          <w:rFonts w:cstheme="minorHAnsi"/>
          <w:b/>
          <w:sz w:val="24"/>
          <w:szCs w:val="24"/>
        </w:rPr>
      </w:pPr>
      <w:r>
        <w:rPr>
          <w:rFonts w:cstheme="minorHAnsi"/>
          <w:b/>
          <w:noProof/>
          <w:sz w:val="24"/>
          <w:szCs w:val="24"/>
          <w:lang w:val="es-EC" w:eastAsia="es-EC"/>
        </w:rPr>
        <w:drawing>
          <wp:inline distT="0" distB="0" distL="0" distR="0">
            <wp:extent cx="4925058" cy="4408099"/>
            <wp:effectExtent l="19050" t="0" r="8892" b="0"/>
            <wp:docPr id="11" name="10 Imagen" descr="intele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lec4.jpg"/>
                    <pic:cNvPicPr/>
                  </pic:nvPicPr>
                  <pic:blipFill>
                    <a:blip r:embed="rId19" cstate="print"/>
                    <a:srcRect t="7928" r="-42"/>
                    <a:stretch>
                      <a:fillRect/>
                    </a:stretch>
                  </pic:blipFill>
                  <pic:spPr>
                    <a:xfrm>
                      <a:off x="0" y="0"/>
                      <a:ext cx="4925058" cy="4408099"/>
                    </a:xfrm>
                    <a:prstGeom prst="rect">
                      <a:avLst/>
                    </a:prstGeom>
                  </pic:spPr>
                </pic:pic>
              </a:graphicData>
            </a:graphic>
          </wp:inline>
        </w:drawing>
      </w:r>
    </w:p>
    <w:p w:rsidR="00DB385C" w:rsidRPr="007E0DF1" w:rsidRDefault="007E0DF1" w:rsidP="007E0DF1">
      <w:pPr>
        <w:jc w:val="both"/>
        <w:rPr>
          <w:rFonts w:cstheme="minorHAnsi"/>
          <w:sz w:val="24"/>
          <w:szCs w:val="24"/>
        </w:rPr>
      </w:pPr>
      <w:r>
        <w:rPr>
          <w:rFonts w:cstheme="minorHAnsi"/>
          <w:sz w:val="24"/>
          <w:szCs w:val="24"/>
        </w:rPr>
        <w:t>Se observa que si desconectamos los focos que están en serie, solo se apaga el que está conectado al extremo de ella mientras que el foco conectado en paralelo con la fuente no se apaga, así mismo, al desconectar el foco en paralelo con la fuente se observa que el circuito en serie, ambos focos permanece prendidos.</w:t>
      </w:r>
    </w:p>
    <w:p w:rsidR="00D249F4" w:rsidRDefault="00D249F4" w:rsidP="00311332">
      <w:pPr>
        <w:jc w:val="both"/>
        <w:rPr>
          <w:rFonts w:cstheme="minorHAnsi"/>
          <w:b/>
          <w:sz w:val="24"/>
          <w:szCs w:val="24"/>
        </w:rPr>
      </w:pPr>
      <w:r>
        <w:rPr>
          <w:rFonts w:cstheme="minorHAnsi"/>
          <w:b/>
          <w:sz w:val="24"/>
          <w:szCs w:val="24"/>
        </w:rPr>
        <w:t>Conclusió</w:t>
      </w:r>
      <w:r w:rsidR="007E0DF1">
        <w:rPr>
          <w:rFonts w:cstheme="minorHAnsi"/>
          <w:b/>
          <w:sz w:val="24"/>
          <w:szCs w:val="24"/>
        </w:rPr>
        <w:t>n</w:t>
      </w:r>
      <w:r>
        <w:rPr>
          <w:rFonts w:cstheme="minorHAnsi"/>
          <w:b/>
          <w:sz w:val="24"/>
          <w:szCs w:val="24"/>
        </w:rPr>
        <w:t>:</w:t>
      </w:r>
    </w:p>
    <w:p w:rsidR="00D249F4" w:rsidRPr="00D249F4" w:rsidRDefault="00D249F4" w:rsidP="00311332">
      <w:pPr>
        <w:jc w:val="both"/>
        <w:rPr>
          <w:rFonts w:cstheme="minorHAnsi"/>
          <w:sz w:val="24"/>
          <w:szCs w:val="24"/>
        </w:rPr>
      </w:pPr>
      <w:r>
        <w:rPr>
          <w:rFonts w:cstheme="minorHAnsi"/>
          <w:sz w:val="24"/>
          <w:szCs w:val="24"/>
        </w:rPr>
        <w:t xml:space="preserve">Apoyándose por diagramas </w:t>
      </w:r>
      <w:r w:rsidR="007E0DF1">
        <w:rPr>
          <w:rFonts w:cstheme="minorHAnsi"/>
          <w:sz w:val="24"/>
          <w:szCs w:val="24"/>
        </w:rPr>
        <w:t>y simbologías podemos armar los circuitos eléctricos.</w:t>
      </w:r>
    </w:p>
    <w:p w:rsidR="00D249F4" w:rsidRDefault="00D249F4" w:rsidP="00311332">
      <w:pPr>
        <w:jc w:val="both"/>
        <w:rPr>
          <w:rFonts w:cstheme="minorHAnsi"/>
          <w:sz w:val="24"/>
          <w:szCs w:val="24"/>
        </w:rPr>
      </w:pPr>
      <w:r>
        <w:rPr>
          <w:rFonts w:cstheme="minorHAnsi"/>
          <w:sz w:val="24"/>
          <w:szCs w:val="24"/>
        </w:rPr>
        <w:t xml:space="preserve">Se comprueba que en un circuito en serie la corriente es estable, no varía pero hay diferentes voltajes entre los focos llamados caídas de voltaje, procediendo a medir con el </w:t>
      </w:r>
      <w:r>
        <w:rPr>
          <w:rFonts w:cstheme="minorHAnsi"/>
          <w:sz w:val="24"/>
          <w:szCs w:val="24"/>
        </w:rPr>
        <w:lastRenderedPageBreak/>
        <w:t xml:space="preserve">voltímetro cada voltaje con su respectivo error, una forma de comprobar es </w:t>
      </w:r>
      <w:r w:rsidR="007E0DF1">
        <w:rPr>
          <w:rFonts w:cstheme="minorHAnsi"/>
          <w:sz w:val="24"/>
          <w:szCs w:val="24"/>
        </w:rPr>
        <w:t>sumado</w:t>
      </w:r>
      <w:r>
        <w:rPr>
          <w:rFonts w:cstheme="minorHAnsi"/>
          <w:sz w:val="24"/>
          <w:szCs w:val="24"/>
        </w:rPr>
        <w:t xml:space="preserve"> todos estos voltajes que es el voltaje de la fuente de poder.</w:t>
      </w:r>
    </w:p>
    <w:p w:rsidR="00D249F4" w:rsidRDefault="00D249F4" w:rsidP="00311332">
      <w:pPr>
        <w:jc w:val="both"/>
        <w:rPr>
          <w:rFonts w:cstheme="minorHAnsi"/>
          <w:sz w:val="24"/>
          <w:szCs w:val="24"/>
        </w:rPr>
      </w:pPr>
      <w:r>
        <w:rPr>
          <w:rFonts w:cstheme="minorHAnsi"/>
          <w:sz w:val="24"/>
          <w:szCs w:val="24"/>
        </w:rPr>
        <w:t xml:space="preserve">En una conexión en paralelo se comprueba que el voltaje no cambia en cada foco pero la corriente que circula por cada foco es diferente entre todas, una forma de comprobar es la suma de las corrientes que circula por cada foco es igual a la corriente que suministra la fuente. </w:t>
      </w:r>
    </w:p>
    <w:p w:rsidR="007E0DF1" w:rsidRDefault="007E0DF1" w:rsidP="00311332">
      <w:pPr>
        <w:jc w:val="both"/>
        <w:rPr>
          <w:rFonts w:cstheme="minorHAnsi"/>
          <w:sz w:val="24"/>
          <w:szCs w:val="24"/>
        </w:rPr>
      </w:pPr>
      <w:r>
        <w:rPr>
          <w:rFonts w:cstheme="minorHAnsi"/>
          <w:sz w:val="24"/>
          <w:szCs w:val="24"/>
        </w:rPr>
        <w:t>La conexión mixta es parecida a ambas, dado que tienen conexiones similares a serie y paralelo comprobando las preguntas de la guía.</w:t>
      </w:r>
    </w:p>
    <w:p w:rsidR="007E0DF1" w:rsidRPr="00D249F4" w:rsidRDefault="007E0DF1" w:rsidP="00311332">
      <w:pPr>
        <w:jc w:val="both"/>
        <w:rPr>
          <w:rFonts w:cstheme="minorHAnsi"/>
          <w:sz w:val="24"/>
          <w:szCs w:val="24"/>
        </w:rPr>
      </w:pPr>
      <w:r>
        <w:rPr>
          <w:rFonts w:cstheme="minorHAnsi"/>
          <w:sz w:val="24"/>
          <w:szCs w:val="24"/>
        </w:rPr>
        <w:t xml:space="preserve">La fuente tenía cierta resistencia interna, así que hubo una caída de voltaje considerable en la fuente, midiendo inicialmente el voltaje suministrado al circuito ya en funcionamiento. </w:t>
      </w:r>
    </w:p>
    <w:p w:rsidR="00F262F7" w:rsidRPr="00E948D3" w:rsidRDefault="00F262F7" w:rsidP="00311332">
      <w:pPr>
        <w:jc w:val="both"/>
        <w:rPr>
          <w:rFonts w:cstheme="minorHAnsi"/>
          <w:b/>
          <w:sz w:val="24"/>
          <w:szCs w:val="24"/>
        </w:rPr>
      </w:pPr>
      <w:r w:rsidRPr="00E948D3">
        <w:rPr>
          <w:rFonts w:cstheme="minorHAnsi"/>
          <w:b/>
          <w:sz w:val="24"/>
          <w:szCs w:val="24"/>
        </w:rPr>
        <w:t>Fuentes:</w:t>
      </w:r>
    </w:p>
    <w:p w:rsidR="00F262F7" w:rsidRDefault="007E0DF1" w:rsidP="00311332">
      <w:pPr>
        <w:jc w:val="both"/>
        <w:rPr>
          <w:rFonts w:cstheme="minorHAnsi"/>
        </w:rPr>
      </w:pPr>
      <w:r>
        <w:rPr>
          <w:rFonts w:cstheme="minorHAnsi"/>
        </w:rPr>
        <w:t>-Guía de laboratorio de física C ESPOL</w:t>
      </w:r>
    </w:p>
    <w:p w:rsidR="007E0DF1" w:rsidRDefault="007E0DF1" w:rsidP="00311332">
      <w:pPr>
        <w:jc w:val="both"/>
        <w:rPr>
          <w:rFonts w:cstheme="minorHAnsi"/>
        </w:rPr>
      </w:pPr>
      <w:r>
        <w:rPr>
          <w:rFonts w:cstheme="minorHAnsi"/>
        </w:rPr>
        <w:t>-es.wikipedia.org</w:t>
      </w:r>
    </w:p>
    <w:p w:rsidR="007E0DF1" w:rsidRPr="00F262F7" w:rsidRDefault="007E0DF1" w:rsidP="00311332">
      <w:pPr>
        <w:jc w:val="both"/>
        <w:rPr>
          <w:rFonts w:cstheme="minorHAnsi"/>
        </w:rPr>
      </w:pPr>
      <w:r>
        <w:rPr>
          <w:rFonts w:cstheme="minorHAnsi"/>
        </w:rPr>
        <w:t xml:space="preserve">-simulador </w:t>
      </w:r>
      <w:proofErr w:type="spellStart"/>
      <w:r>
        <w:rPr>
          <w:rFonts w:cstheme="minorHAnsi"/>
        </w:rPr>
        <w:t>Crocodile</w:t>
      </w:r>
      <w:proofErr w:type="spellEnd"/>
      <w:r>
        <w:rPr>
          <w:rFonts w:cstheme="minorHAnsi"/>
        </w:rPr>
        <w:t xml:space="preserve"> Clips v3</w:t>
      </w:r>
    </w:p>
    <w:sectPr w:rsidR="007E0DF1" w:rsidRPr="00F262F7" w:rsidSect="00634BB8">
      <w:pgSz w:w="12240" w:h="15840"/>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D7DE3"/>
    <w:multiLevelType w:val="hybridMultilevel"/>
    <w:tmpl w:val="A5F66B4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16EF082B"/>
    <w:multiLevelType w:val="hybridMultilevel"/>
    <w:tmpl w:val="6E481CCC"/>
    <w:lvl w:ilvl="0" w:tplc="B4E8BC3A">
      <w:start w:val="9"/>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1F006E42"/>
    <w:multiLevelType w:val="hybridMultilevel"/>
    <w:tmpl w:val="77406AB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nsid w:val="22E26122"/>
    <w:multiLevelType w:val="hybridMultilevel"/>
    <w:tmpl w:val="468E0770"/>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2EC8757D"/>
    <w:multiLevelType w:val="hybridMultilevel"/>
    <w:tmpl w:val="14AE944E"/>
    <w:lvl w:ilvl="0" w:tplc="300A000B">
      <w:start w:val="1"/>
      <w:numFmt w:val="bullet"/>
      <w:lvlText w:val=""/>
      <w:lvlJc w:val="left"/>
      <w:pPr>
        <w:ind w:left="1080" w:hanging="360"/>
      </w:pPr>
      <w:rPr>
        <w:rFonts w:ascii="Wingdings" w:hAnsi="Wingdings"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5">
    <w:nsid w:val="3A1507EC"/>
    <w:multiLevelType w:val="hybridMultilevel"/>
    <w:tmpl w:val="88E0923C"/>
    <w:lvl w:ilvl="0" w:tplc="366429BC">
      <w:start w:val="9"/>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3E980171"/>
    <w:multiLevelType w:val="hybridMultilevel"/>
    <w:tmpl w:val="4A5C094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4D200ECC"/>
    <w:multiLevelType w:val="hybridMultilevel"/>
    <w:tmpl w:val="37FC16A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5A6B7B38"/>
    <w:multiLevelType w:val="hybridMultilevel"/>
    <w:tmpl w:val="B60A1140"/>
    <w:lvl w:ilvl="0" w:tplc="300A000B">
      <w:start w:val="1"/>
      <w:numFmt w:val="bullet"/>
      <w:lvlText w:val=""/>
      <w:lvlJc w:val="left"/>
      <w:pPr>
        <w:ind w:left="1146" w:hanging="360"/>
      </w:pPr>
      <w:rPr>
        <w:rFonts w:ascii="Wingdings" w:hAnsi="Wingdings" w:hint="default"/>
      </w:rPr>
    </w:lvl>
    <w:lvl w:ilvl="1" w:tplc="300A0003" w:tentative="1">
      <w:start w:val="1"/>
      <w:numFmt w:val="bullet"/>
      <w:lvlText w:val="o"/>
      <w:lvlJc w:val="left"/>
      <w:pPr>
        <w:ind w:left="1866" w:hanging="360"/>
      </w:pPr>
      <w:rPr>
        <w:rFonts w:ascii="Courier New" w:hAnsi="Courier New" w:cs="Courier New" w:hint="default"/>
      </w:rPr>
    </w:lvl>
    <w:lvl w:ilvl="2" w:tplc="300A0005" w:tentative="1">
      <w:start w:val="1"/>
      <w:numFmt w:val="bullet"/>
      <w:lvlText w:val=""/>
      <w:lvlJc w:val="left"/>
      <w:pPr>
        <w:ind w:left="2586" w:hanging="360"/>
      </w:pPr>
      <w:rPr>
        <w:rFonts w:ascii="Wingdings" w:hAnsi="Wingdings" w:hint="default"/>
      </w:rPr>
    </w:lvl>
    <w:lvl w:ilvl="3" w:tplc="300A0001" w:tentative="1">
      <w:start w:val="1"/>
      <w:numFmt w:val="bullet"/>
      <w:lvlText w:val=""/>
      <w:lvlJc w:val="left"/>
      <w:pPr>
        <w:ind w:left="3306" w:hanging="360"/>
      </w:pPr>
      <w:rPr>
        <w:rFonts w:ascii="Symbol" w:hAnsi="Symbol" w:hint="default"/>
      </w:rPr>
    </w:lvl>
    <w:lvl w:ilvl="4" w:tplc="300A0003" w:tentative="1">
      <w:start w:val="1"/>
      <w:numFmt w:val="bullet"/>
      <w:lvlText w:val="o"/>
      <w:lvlJc w:val="left"/>
      <w:pPr>
        <w:ind w:left="4026" w:hanging="360"/>
      </w:pPr>
      <w:rPr>
        <w:rFonts w:ascii="Courier New" w:hAnsi="Courier New" w:cs="Courier New" w:hint="default"/>
      </w:rPr>
    </w:lvl>
    <w:lvl w:ilvl="5" w:tplc="300A0005" w:tentative="1">
      <w:start w:val="1"/>
      <w:numFmt w:val="bullet"/>
      <w:lvlText w:val=""/>
      <w:lvlJc w:val="left"/>
      <w:pPr>
        <w:ind w:left="4746" w:hanging="360"/>
      </w:pPr>
      <w:rPr>
        <w:rFonts w:ascii="Wingdings" w:hAnsi="Wingdings" w:hint="default"/>
      </w:rPr>
    </w:lvl>
    <w:lvl w:ilvl="6" w:tplc="300A0001" w:tentative="1">
      <w:start w:val="1"/>
      <w:numFmt w:val="bullet"/>
      <w:lvlText w:val=""/>
      <w:lvlJc w:val="left"/>
      <w:pPr>
        <w:ind w:left="5466" w:hanging="360"/>
      </w:pPr>
      <w:rPr>
        <w:rFonts w:ascii="Symbol" w:hAnsi="Symbol" w:hint="default"/>
      </w:rPr>
    </w:lvl>
    <w:lvl w:ilvl="7" w:tplc="300A0003" w:tentative="1">
      <w:start w:val="1"/>
      <w:numFmt w:val="bullet"/>
      <w:lvlText w:val="o"/>
      <w:lvlJc w:val="left"/>
      <w:pPr>
        <w:ind w:left="6186" w:hanging="360"/>
      </w:pPr>
      <w:rPr>
        <w:rFonts w:ascii="Courier New" w:hAnsi="Courier New" w:cs="Courier New" w:hint="default"/>
      </w:rPr>
    </w:lvl>
    <w:lvl w:ilvl="8" w:tplc="300A0005" w:tentative="1">
      <w:start w:val="1"/>
      <w:numFmt w:val="bullet"/>
      <w:lvlText w:val=""/>
      <w:lvlJc w:val="left"/>
      <w:pPr>
        <w:ind w:left="6906" w:hanging="360"/>
      </w:pPr>
      <w:rPr>
        <w:rFonts w:ascii="Wingdings" w:hAnsi="Wingdings" w:hint="default"/>
      </w:rPr>
    </w:lvl>
  </w:abstractNum>
  <w:abstractNum w:abstractNumId="9">
    <w:nsid w:val="6D884081"/>
    <w:multiLevelType w:val="hybridMultilevel"/>
    <w:tmpl w:val="89749D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7"/>
  </w:num>
  <w:num w:numId="5">
    <w:abstractNumId w:val="0"/>
  </w:num>
  <w:num w:numId="6">
    <w:abstractNumId w:val="2"/>
  </w:num>
  <w:num w:numId="7">
    <w:abstractNumId w:val="9"/>
  </w:num>
  <w:num w:numId="8">
    <w:abstractNumId w:val="4"/>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compat/>
  <w:rsids>
    <w:rsidRoot w:val="00634BB8"/>
    <w:rsid w:val="0000203C"/>
    <w:rsid w:val="00035006"/>
    <w:rsid w:val="000B460D"/>
    <w:rsid w:val="000E6B8E"/>
    <w:rsid w:val="0010660D"/>
    <w:rsid w:val="002015BC"/>
    <w:rsid w:val="002A19E9"/>
    <w:rsid w:val="002C0DDA"/>
    <w:rsid w:val="00311332"/>
    <w:rsid w:val="0045025E"/>
    <w:rsid w:val="00497089"/>
    <w:rsid w:val="0059626D"/>
    <w:rsid w:val="00611F70"/>
    <w:rsid w:val="00634BB8"/>
    <w:rsid w:val="00644F27"/>
    <w:rsid w:val="00653960"/>
    <w:rsid w:val="006F3024"/>
    <w:rsid w:val="007A767C"/>
    <w:rsid w:val="007E0DF1"/>
    <w:rsid w:val="009054BC"/>
    <w:rsid w:val="009D6258"/>
    <w:rsid w:val="00A473E9"/>
    <w:rsid w:val="00AF3BE9"/>
    <w:rsid w:val="00D23E64"/>
    <w:rsid w:val="00D249F4"/>
    <w:rsid w:val="00D40FCC"/>
    <w:rsid w:val="00DB385C"/>
    <w:rsid w:val="00DE75C0"/>
    <w:rsid w:val="00E82931"/>
    <w:rsid w:val="00E855E8"/>
    <w:rsid w:val="00E948D3"/>
    <w:rsid w:val="00EE06E9"/>
    <w:rsid w:val="00F262F7"/>
    <w:rsid w:val="00F65587"/>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3E9"/>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34BB8"/>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634BB8"/>
    <w:rPr>
      <w:rFonts w:eastAsiaTheme="minorEastAsia"/>
      <w:lang w:val="es-ES"/>
    </w:rPr>
  </w:style>
  <w:style w:type="paragraph" w:styleId="Textodeglobo">
    <w:name w:val="Balloon Text"/>
    <w:basedOn w:val="Normal"/>
    <w:link w:val="TextodegloboCar"/>
    <w:uiPriority w:val="99"/>
    <w:semiHidden/>
    <w:unhideWhenUsed/>
    <w:rsid w:val="00634B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4BB8"/>
    <w:rPr>
      <w:rFonts w:ascii="Tahoma" w:hAnsi="Tahoma" w:cs="Tahoma"/>
      <w:sz w:val="16"/>
      <w:szCs w:val="16"/>
      <w:lang w:val="es-ES_tradnl"/>
    </w:rPr>
  </w:style>
  <w:style w:type="paragraph" w:styleId="Prrafodelista">
    <w:name w:val="List Paragraph"/>
    <w:basedOn w:val="Normal"/>
    <w:uiPriority w:val="34"/>
    <w:qFormat/>
    <w:rsid w:val="007A767C"/>
    <w:pPr>
      <w:ind w:left="720"/>
      <w:contextualSpacing/>
    </w:pPr>
  </w:style>
  <w:style w:type="character" w:customStyle="1" w:styleId="apple-converted-space">
    <w:name w:val="apple-converted-space"/>
    <w:basedOn w:val="Fuentedeprrafopredeter"/>
    <w:rsid w:val="009D6258"/>
  </w:style>
  <w:style w:type="character" w:styleId="Hipervnculo">
    <w:name w:val="Hyperlink"/>
    <w:basedOn w:val="Fuentedeprrafopredeter"/>
    <w:uiPriority w:val="99"/>
    <w:semiHidden/>
    <w:unhideWhenUsed/>
    <w:rsid w:val="009D6258"/>
    <w:rPr>
      <w:color w:val="0000FF"/>
      <w:u w:val="single"/>
    </w:rPr>
  </w:style>
  <w:style w:type="character" w:styleId="Textoennegrita">
    <w:name w:val="Strong"/>
    <w:basedOn w:val="Fuentedeprrafopredeter"/>
    <w:uiPriority w:val="22"/>
    <w:qFormat/>
    <w:rsid w:val="00E82931"/>
    <w:rPr>
      <w:b/>
      <w:bCs/>
    </w:rPr>
  </w:style>
  <w:style w:type="character" w:styleId="Textodelmarcadordeposicin">
    <w:name w:val="Placeholder Text"/>
    <w:basedOn w:val="Fuentedeprrafopredeter"/>
    <w:uiPriority w:val="99"/>
    <w:semiHidden/>
    <w:rsid w:val="00E855E8"/>
    <w:rPr>
      <w:color w:val="808080"/>
    </w:rPr>
  </w:style>
  <w:style w:type="table" w:styleId="Listamedia2-nfasis1">
    <w:name w:val="Medium List 2 Accent 1"/>
    <w:basedOn w:val="Tablanormal"/>
    <w:uiPriority w:val="66"/>
    <w:rsid w:val="000E6B8E"/>
    <w:pPr>
      <w:spacing w:after="0" w:line="240" w:lineRule="auto"/>
    </w:pPr>
    <w:rPr>
      <w:rFonts w:asciiTheme="majorHAnsi" w:eastAsiaTheme="majorEastAsia" w:hAnsiTheme="majorHAnsi" w:cstheme="majorBidi"/>
      <w:color w:val="000000" w:themeColor="text1"/>
      <w:lang w:val="es-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clara">
    <w:name w:val="Light List"/>
    <w:basedOn w:val="Tablanormal"/>
    <w:uiPriority w:val="61"/>
    <w:rsid w:val="00F65587"/>
    <w:pPr>
      <w:spacing w:after="0" w:line="240" w:lineRule="auto"/>
    </w:pPr>
    <w:rPr>
      <w:rFonts w:eastAsiaTheme="minorEastAsia"/>
      <w:lang w:val="es-E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82733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Idioma_espa%C3%B1ol" TargetMode="External"/><Relationship Id="rId13" Type="http://schemas.openxmlformats.org/officeDocument/2006/relationships/hyperlink" Target="http://es.wikipedia.org/wiki/Circuito_(electricidad)"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hyperlink" Target="http://es.wikipedia.org/wiki/Carga_el%C3%A9ctrica" TargetMode="External"/><Relationship Id="rId12" Type="http://schemas.openxmlformats.org/officeDocument/2006/relationships/hyperlink" Target="http://es.wikipedia.org/wiki/Intensidad_de_corriente_el%C3%A9ctrica"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es.wikipedia.org/wiki/Potencial_el%C3%A9ctrico" TargetMode="External"/><Relationship Id="rId5" Type="http://schemas.openxmlformats.org/officeDocument/2006/relationships/webSettings" Target="webSettings.xml"/><Relationship Id="rId15" Type="http://schemas.openxmlformats.org/officeDocument/2006/relationships/hyperlink" Target="http://es.wikipedia.org/wiki/Circuito_el%C3%A9ctrico" TargetMode="External"/><Relationship Id="rId10" Type="http://schemas.openxmlformats.org/officeDocument/2006/relationships/hyperlink" Target="http://es.wikipedia.org/wiki/Electrones"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es.wikipedia.org/wiki/Idioma_ingl%C3%A9s" TargetMode="External"/><Relationship Id="rId14" Type="http://schemas.openxmlformats.org/officeDocument/2006/relationships/hyperlink" Target="http://es.wikipedia.org/wiki/Voltaje"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9058E06FA1E4ECC9C7C352EA8AE7AD1"/>
        <w:category>
          <w:name w:val="General"/>
          <w:gallery w:val="placeholder"/>
        </w:category>
        <w:types>
          <w:type w:val="bbPlcHdr"/>
        </w:types>
        <w:behaviors>
          <w:behavior w:val="content"/>
        </w:behaviors>
        <w:guid w:val="{701369A4-9D03-4EBC-A203-B26F136034FA}"/>
      </w:docPartPr>
      <w:docPartBody>
        <w:p w:rsidR="009C6720" w:rsidRDefault="00690688" w:rsidP="00690688">
          <w:pPr>
            <w:pStyle w:val="E9058E06FA1E4ECC9C7C352EA8AE7AD1"/>
          </w:pPr>
          <w:r>
            <w:rPr>
              <w:rFonts w:asciiTheme="majorHAnsi" w:eastAsiaTheme="majorEastAsia" w:hAnsiTheme="majorHAnsi" w:cstheme="majorBidi"/>
              <w:caps/>
              <w:lang w:val="es-ES"/>
            </w:rPr>
            <w:t>[Escribir el nombre de la compañía]</w:t>
          </w:r>
        </w:p>
      </w:docPartBody>
    </w:docPart>
    <w:docPart>
      <w:docPartPr>
        <w:name w:val="3D9152003ECF47649B4C368E1DF798DC"/>
        <w:category>
          <w:name w:val="General"/>
          <w:gallery w:val="placeholder"/>
        </w:category>
        <w:types>
          <w:type w:val="bbPlcHdr"/>
        </w:types>
        <w:behaviors>
          <w:behavior w:val="content"/>
        </w:behaviors>
        <w:guid w:val="{D95F4784-5B2B-4693-A8E0-83F52C140D6B}"/>
      </w:docPartPr>
      <w:docPartBody>
        <w:p w:rsidR="009C6720" w:rsidRDefault="00690688" w:rsidP="00690688">
          <w:pPr>
            <w:pStyle w:val="3D9152003ECF47649B4C368E1DF798DC"/>
          </w:pPr>
          <w:r>
            <w:rPr>
              <w:rFonts w:asciiTheme="majorHAnsi" w:eastAsiaTheme="majorEastAsia" w:hAnsiTheme="majorHAnsi" w:cstheme="majorBidi"/>
              <w:sz w:val="80"/>
              <w:szCs w:val="80"/>
              <w:lang w:val="es-ES"/>
            </w:rPr>
            <w:t>[Escribir el título del documento]</w:t>
          </w:r>
        </w:p>
      </w:docPartBody>
    </w:docPart>
    <w:docPart>
      <w:docPartPr>
        <w:name w:val="39B2C25C699C4C69AF12D3E04216A88B"/>
        <w:category>
          <w:name w:val="General"/>
          <w:gallery w:val="placeholder"/>
        </w:category>
        <w:types>
          <w:type w:val="bbPlcHdr"/>
        </w:types>
        <w:behaviors>
          <w:behavior w:val="content"/>
        </w:behaviors>
        <w:guid w:val="{79B1F705-E130-4620-8BF8-4604D52196F1}"/>
      </w:docPartPr>
      <w:docPartBody>
        <w:p w:rsidR="009C6720" w:rsidRDefault="00690688" w:rsidP="00690688">
          <w:pPr>
            <w:pStyle w:val="39B2C25C699C4C69AF12D3E04216A88B"/>
          </w:pPr>
          <w:r>
            <w:rPr>
              <w:rFonts w:asciiTheme="majorHAnsi" w:eastAsiaTheme="majorEastAsia" w:hAnsiTheme="majorHAnsi" w:cstheme="majorBidi"/>
              <w:sz w:val="44"/>
              <w:szCs w:val="44"/>
              <w:lang w:val="es-ES"/>
            </w:rPr>
            <w:t>[Escribir el subtítulo del documento]</w:t>
          </w:r>
        </w:p>
      </w:docPartBody>
    </w:docPart>
    <w:docPart>
      <w:docPartPr>
        <w:name w:val="6B6AA5288D2B4589A1B206E0947C1E2E"/>
        <w:category>
          <w:name w:val="General"/>
          <w:gallery w:val="placeholder"/>
        </w:category>
        <w:types>
          <w:type w:val="bbPlcHdr"/>
        </w:types>
        <w:behaviors>
          <w:behavior w:val="content"/>
        </w:behaviors>
        <w:guid w:val="{717F062E-8D7D-4755-B618-BEC23A2214EA}"/>
      </w:docPartPr>
      <w:docPartBody>
        <w:p w:rsidR="009C6720" w:rsidRDefault="00690688" w:rsidP="00690688">
          <w:pPr>
            <w:pStyle w:val="6B6AA5288D2B4589A1B206E0947C1E2E"/>
          </w:pPr>
          <w:r>
            <w:rPr>
              <w:b/>
              <w:bCs/>
              <w:lang w:val="es-ES"/>
            </w:rPr>
            <w:t>[Escribir el nombre del autor]</w:t>
          </w:r>
        </w:p>
      </w:docPartBody>
    </w:docPart>
    <w:docPart>
      <w:docPartPr>
        <w:name w:val="3903B6C07F0B4297A3B343761FC2C74B"/>
        <w:category>
          <w:name w:val="General"/>
          <w:gallery w:val="placeholder"/>
        </w:category>
        <w:types>
          <w:type w:val="bbPlcHdr"/>
        </w:types>
        <w:behaviors>
          <w:behavior w:val="content"/>
        </w:behaviors>
        <w:guid w:val="{F625822E-F60D-418D-9FE7-7CF29D3E4384}"/>
      </w:docPartPr>
      <w:docPartBody>
        <w:p w:rsidR="009C6720" w:rsidRDefault="00690688" w:rsidP="00690688">
          <w:pPr>
            <w:pStyle w:val="3903B6C07F0B4297A3B343761FC2C74B"/>
          </w:pPr>
          <w:r>
            <w:rPr>
              <w:b/>
              <w:bCs/>
              <w:lang w:val="es-ES"/>
            </w:rPr>
            <w:t>[Seleccionar fecha]</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90688"/>
    <w:rsid w:val="00690688"/>
    <w:rsid w:val="009C6720"/>
    <w:rsid w:val="00B64CF3"/>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72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5AD661E856A404CAFAAAE8C6186AC33">
    <w:name w:val="D5AD661E856A404CAFAAAE8C6186AC33"/>
    <w:rsid w:val="00690688"/>
  </w:style>
  <w:style w:type="paragraph" w:customStyle="1" w:styleId="8343CF00F2DC4DA99128987645A385E3">
    <w:name w:val="8343CF00F2DC4DA99128987645A385E3"/>
    <w:rsid w:val="00690688"/>
  </w:style>
  <w:style w:type="paragraph" w:customStyle="1" w:styleId="6BCD640DD29A4AEAB9164D8100876466">
    <w:name w:val="6BCD640DD29A4AEAB9164D8100876466"/>
    <w:rsid w:val="00690688"/>
  </w:style>
  <w:style w:type="paragraph" w:customStyle="1" w:styleId="5CD368E577EA4F7EA2E71EF8EE75F1F8">
    <w:name w:val="5CD368E577EA4F7EA2E71EF8EE75F1F8"/>
    <w:rsid w:val="00690688"/>
  </w:style>
  <w:style w:type="paragraph" w:customStyle="1" w:styleId="80DC1FB6554F4356B9D9EF87DD355DF8">
    <w:name w:val="80DC1FB6554F4356B9D9EF87DD355DF8"/>
    <w:rsid w:val="00690688"/>
  </w:style>
  <w:style w:type="paragraph" w:customStyle="1" w:styleId="AF0DE4ADBE2A484DA802817E53866138">
    <w:name w:val="AF0DE4ADBE2A484DA802817E53866138"/>
    <w:rsid w:val="00690688"/>
  </w:style>
  <w:style w:type="paragraph" w:customStyle="1" w:styleId="97ADA168FFF346D9B97F4DA0F2D1E01F">
    <w:name w:val="97ADA168FFF346D9B97F4DA0F2D1E01F"/>
    <w:rsid w:val="00690688"/>
  </w:style>
  <w:style w:type="paragraph" w:customStyle="1" w:styleId="9E272624771341AE94A5C63A379BFBFC">
    <w:name w:val="9E272624771341AE94A5C63A379BFBFC"/>
    <w:rsid w:val="00690688"/>
  </w:style>
  <w:style w:type="paragraph" w:customStyle="1" w:styleId="07BF0755386A4A14BE4E158CDE0BC704">
    <w:name w:val="07BF0755386A4A14BE4E158CDE0BC704"/>
    <w:rsid w:val="00690688"/>
  </w:style>
  <w:style w:type="paragraph" w:customStyle="1" w:styleId="E9058E06FA1E4ECC9C7C352EA8AE7AD1">
    <w:name w:val="E9058E06FA1E4ECC9C7C352EA8AE7AD1"/>
    <w:rsid w:val="00690688"/>
  </w:style>
  <w:style w:type="paragraph" w:customStyle="1" w:styleId="3D9152003ECF47649B4C368E1DF798DC">
    <w:name w:val="3D9152003ECF47649B4C368E1DF798DC"/>
    <w:rsid w:val="00690688"/>
  </w:style>
  <w:style w:type="paragraph" w:customStyle="1" w:styleId="39B2C25C699C4C69AF12D3E04216A88B">
    <w:name w:val="39B2C25C699C4C69AF12D3E04216A88B"/>
    <w:rsid w:val="00690688"/>
  </w:style>
  <w:style w:type="paragraph" w:customStyle="1" w:styleId="6B6AA5288D2B4589A1B206E0947C1E2E">
    <w:name w:val="6B6AA5288D2B4589A1B206E0947C1E2E"/>
    <w:rsid w:val="00690688"/>
  </w:style>
  <w:style w:type="paragraph" w:customStyle="1" w:styleId="3903B6C07F0B4297A3B343761FC2C74B">
    <w:name w:val="3903B6C07F0B4297A3B343761FC2C74B"/>
    <w:rsid w:val="00690688"/>
  </w:style>
  <w:style w:type="paragraph" w:customStyle="1" w:styleId="50E6C3F24AC448368F6675A7559C6CD5">
    <w:name w:val="50E6C3F24AC448368F6675A7559C6CD5"/>
    <w:rsid w:val="00690688"/>
  </w:style>
  <w:style w:type="character" w:styleId="Textodelmarcadordeposicin">
    <w:name w:val="Placeholder Text"/>
    <w:basedOn w:val="Fuentedeprrafopredeter"/>
    <w:uiPriority w:val="99"/>
    <w:semiHidden/>
    <w:rsid w:val="009C6720"/>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7 de Diciembre de 2012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6</Pages>
  <Words>836</Words>
  <Characters>4603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INTRODUCCIÓN A LA ELECTRICIDAD</vt:lpstr>
    </vt:vector>
  </TitlesOfParts>
  <Company>ESCUELA SUPERIOR POLITECNICA DEL LITORAL</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 A LA ELECTRICIDAD</dc:title>
  <dc:subject>Laboratorio de física C</dc:subject>
  <dc:creator>Iván Salazar Carrión</dc:creator>
  <cp:lastModifiedBy>Ivan Salazar</cp:lastModifiedBy>
  <cp:revision>4</cp:revision>
  <cp:lastPrinted>2012-11-09T05:14:00Z</cp:lastPrinted>
  <dcterms:created xsi:type="dcterms:W3CDTF">2012-12-07T02:27:00Z</dcterms:created>
  <dcterms:modified xsi:type="dcterms:W3CDTF">2012-12-07T06:32:00Z</dcterms:modified>
</cp:coreProperties>
</file>